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67" w:rsidRDefault="009B2B67" w:rsidP="009B2B67">
      <w:pPr>
        <w:jc w:val="center"/>
        <w:rPr>
          <w:rStyle w:val="a3"/>
          <w:rFonts w:ascii="Verdana" w:hAnsi="Verdana" w:cs="Arial"/>
          <w:color w:val="000080"/>
          <w:sz w:val="27"/>
          <w:szCs w:val="27"/>
        </w:rPr>
      </w:pPr>
      <w:r>
        <w:rPr>
          <w:rStyle w:val="a3"/>
          <w:rFonts w:ascii="Verdana" w:hAnsi="Verdana" w:cs="Arial"/>
          <w:color w:val="000080"/>
          <w:sz w:val="27"/>
          <w:szCs w:val="27"/>
        </w:rPr>
        <w:t>«ЛУЧШАЯ БРОКЕРСКАЯ КОМПАНИЯ МАЛЫХ ГОРОДОВ РОССИИ</w:t>
      </w:r>
    </w:p>
    <w:p w:rsidR="009B2B67" w:rsidRPr="00166909" w:rsidRDefault="009B2B67" w:rsidP="009B2B67">
      <w:pPr>
        <w:jc w:val="center"/>
        <w:rPr>
          <w:rFonts w:ascii="Verdana" w:hAnsi="Verdana" w:cs="Arial"/>
          <w:b/>
          <w:color w:val="000080"/>
        </w:rPr>
      </w:pPr>
      <w:r>
        <w:rPr>
          <w:rFonts w:ascii="Verdana" w:hAnsi="Verdana" w:cs="Arial"/>
          <w:color w:val="000080"/>
          <w:sz w:val="27"/>
          <w:szCs w:val="27"/>
        </w:rPr>
        <w:t xml:space="preserve">(населением до 150 тыс.)» </w:t>
      </w:r>
    </w:p>
    <w:p w:rsidR="009B2B67" w:rsidRDefault="009B2B67" w:rsidP="009B2B67">
      <w:pPr>
        <w:rPr>
          <w:rStyle w:val="a3"/>
          <w:rFonts w:ascii="Verdana" w:hAnsi="Verdana" w:cs="Arial"/>
          <w:color w:val="333333"/>
          <w:sz w:val="27"/>
          <w:szCs w:val="27"/>
        </w:rPr>
      </w:pPr>
    </w:p>
    <w:p w:rsidR="009B2B67" w:rsidRDefault="009B2B67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  <w:r w:rsidRPr="00E43961">
        <w:rPr>
          <w:rStyle w:val="a3"/>
          <w:rFonts w:ascii="Verdana" w:hAnsi="Verdana" w:cs="Arial"/>
          <w:color w:val="4F81BD" w:themeColor="accent1"/>
          <w:sz w:val="27"/>
          <w:szCs w:val="27"/>
        </w:rPr>
        <w:t>АНКЕТА</w:t>
      </w:r>
    </w:p>
    <w:p w:rsidR="00E43961" w:rsidRPr="00E43961" w:rsidRDefault="00E43961" w:rsidP="009B2B67">
      <w:pPr>
        <w:rPr>
          <w:rStyle w:val="a3"/>
          <w:rFonts w:ascii="Verdana" w:hAnsi="Verdana" w:cs="Arial"/>
          <w:color w:val="4F81BD" w:themeColor="accent1"/>
          <w:sz w:val="27"/>
          <w:szCs w:val="27"/>
        </w:rPr>
      </w:pP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8"/>
        <w:gridCol w:w="5629"/>
      </w:tblGrid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Verdana" w:hAnsi="Verdana" w:cs="Arial"/>
                <w:color w:val="333333"/>
                <w:sz w:val="18"/>
                <w:szCs w:val="18"/>
              </w:rPr>
              <w:t> </w:t>
            </w:r>
            <w:r>
              <w:rPr>
                <w:rFonts w:ascii="Verdana" w:hAnsi="Verdana" w:cs="Arial"/>
                <w:color w:val="000080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КОМПАНИЯ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ГОРОД / РЕГИОН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ЮРИДИЧЕСКИЙ АДРЕС</w:t>
            </w:r>
            <w:r>
              <w:rPr>
                <w:rFonts w:ascii="Arial" w:hAnsi="Arial" w:cs="Arial"/>
                <w:color w:val="000066"/>
                <w:sz w:val="18"/>
                <w:szCs w:val="18"/>
              </w:rPr>
              <w:t xml:space="preserve"> </w:t>
            </w:r>
          </w:p>
          <w:p w:rsidR="009B2B67" w:rsidRDefault="009B2B67" w:rsidP="004005EE">
            <w:pPr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РУКОВОДИТЕЛЬ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4005EE">
        <w:tc>
          <w:tcPr>
            <w:tcW w:w="30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КОНТАКТНАЯ ИНФОРМАЦИЯ</w:t>
            </w: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562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</w:tbl>
    <w:p w:rsidR="009B2B67" w:rsidRDefault="009B2B67" w:rsidP="009B2B67">
      <w:pPr>
        <w:pStyle w:val="a4"/>
        <w:rPr>
          <w:rFonts w:ascii="Verdana" w:hAnsi="Verdana" w:cs="Arial"/>
          <w:color w:val="000080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  <w:r>
        <w:rPr>
          <w:rFonts w:ascii="Verdana" w:hAnsi="Verdana" w:cs="Arial"/>
          <w:color w:val="000080"/>
          <w:sz w:val="18"/>
          <w:szCs w:val="18"/>
        </w:rPr>
        <w:t xml:space="preserve"> 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9"/>
        <w:gridCol w:w="1192"/>
        <w:gridCol w:w="2774"/>
        <w:gridCol w:w="1772"/>
      </w:tblGrid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Группы критериев</w:t>
            </w:r>
          </w:p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Показатели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Подтверждающие документы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E43961" w:rsidRDefault="009B2B67" w:rsidP="004005EE">
            <w:pPr>
              <w:snapToGrid w:val="0"/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</w:pPr>
            <w:r w:rsidRPr="00E43961">
              <w:rPr>
                <w:rStyle w:val="a3"/>
                <w:rFonts w:ascii="Arial" w:hAnsi="Arial" w:cs="Arial"/>
                <w:color w:val="000066"/>
                <w:sz w:val="20"/>
                <w:szCs w:val="20"/>
                <w:u w:val="single"/>
              </w:rPr>
              <w:t>Заполняется КК</w:t>
            </w:r>
          </w:p>
          <w:p w:rsidR="009B2B67" w:rsidRDefault="009B2B67" w:rsidP="004005EE">
            <w:pPr>
              <w:jc w:val="center"/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(</w:t>
            </w:r>
            <w:proofErr w:type="spellStart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>max</w:t>
            </w:r>
            <w:proofErr w:type="spellEnd"/>
            <w:r>
              <w:rPr>
                <w:rStyle w:val="a3"/>
                <w:rFonts w:ascii="Arial" w:hAnsi="Arial" w:cs="Arial"/>
                <w:color w:val="000066"/>
                <w:sz w:val="20"/>
                <w:szCs w:val="20"/>
              </w:rPr>
              <w:t xml:space="preserve"> 10 баллов)</w:t>
            </w: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1. СТАЖ РАБОТЫ НА РЫНКЕ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1.1. Опыт работы на рынке недвижимости (по данному направлению)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2. ПОЛИТИКА ПО ОТНОШЕНИЮ К КЛИЕНТАМ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2.1. Страхование профессиональной ответственности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Договор со страховой компанией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2.2. Политика страхования рисков клиентов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2.3. Сертификация компании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Сертификат соответствия РС 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3. ПОЗИЦИОНИРОВАНИЕ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3.1. Участие организации в российском профессиональном сообществе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Свидетельство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br/>
              <w:t>(копия)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3.2. Участие представителей компании в учебных процессах 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lastRenderedPageBreak/>
              <w:t>профессионального объединения (РГР)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3.3. Формирование положительного имиджа профессии "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риэлтор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>", общественного объединения риэлторов, системы сертификации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661933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Описание, список мероприятий,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клипинг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статей в СМИ за </w:t>
            </w:r>
            <w:r w:rsidR="00661933">
              <w:rPr>
                <w:rFonts w:ascii="Arial" w:hAnsi="Arial" w:cs="Arial"/>
                <w:color w:val="000066"/>
                <w:sz w:val="20"/>
                <w:szCs w:val="20"/>
              </w:rPr>
              <w:t>предыдущий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3.4. Представительство компании в интернете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Презентация, сайт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3.5. Участие в Национальном Конгрессе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перечень участников,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3.6. Участие в муниципальных профессиональных форумах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форме, свидетельства/дипломы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3.7. Участие в муниципальных профессиональных конкурсах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3.8. Участие в муниципальных  выставках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Pr="008527E6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 w:rsidRPr="008527E6">
              <w:rPr>
                <w:rFonts w:ascii="Arial" w:hAnsi="Arial" w:cs="Arial"/>
                <w:color w:val="000066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66"/>
                <w:sz w:val="20"/>
                <w:szCs w:val="20"/>
              </w:rPr>
              <w:t>.9. Взаимодействие компаний с муниципальными органами власти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Справка в произвольной  форме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4. ПЕРСОНАЛ КОМПАНИИ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4.1. Количество сотрудников всего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4.2. Количество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4.3. Количество сотрудников, работающих по трудовому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Документ, подписанный главным бухгалтером, начальником отдела кадров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4.4. Количество аттестованных специалистов-риэлторов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Дипломы, сертификаты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6865" w:type="dxa"/>
            <w:gridSpan w:val="3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</w:p>
          <w:p w:rsidR="009B2B67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</w:pPr>
            <w:r>
              <w:rPr>
                <w:rStyle w:val="a3"/>
                <w:rFonts w:ascii="Arial" w:hAnsi="Arial" w:cs="Arial"/>
                <w:color w:val="000066"/>
                <w:sz w:val="27"/>
                <w:szCs w:val="27"/>
              </w:rPr>
              <w:t>5. ТЕХНОЛОГИЯ ДЕЯТЕЛЬНОСТИ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5.1. Использование пакетов типовых договоров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Список видов договоров, пакет договоров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с клиентом**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5.2. Количество сделок купли-</w:t>
            </w: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продажи (по данным бухучета)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71596F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E43961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Документ, подписанный главным бухгалтером, за </w:t>
            </w:r>
            <w:r w:rsidR="00661933">
              <w:rPr>
                <w:rFonts w:ascii="Arial" w:hAnsi="Arial" w:cs="Arial"/>
                <w:color w:val="000066"/>
                <w:sz w:val="20"/>
                <w:szCs w:val="20"/>
              </w:rPr>
              <w:t>предыдущий</w:t>
            </w:r>
            <w:r w:rsidR="00661933">
              <w:rPr>
                <w:rFonts w:ascii="Arial" w:hAnsi="Arial" w:cs="Arial"/>
                <w:color w:val="000066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000066"/>
                <w:sz w:val="20"/>
                <w:szCs w:val="20"/>
              </w:rPr>
              <w:t>год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E43961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5.3. Процент сделок по рекомендациям и повторным обращениям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9B2B67" w:rsidRDefault="009B2B67" w:rsidP="00E43961">
            <w:pPr>
              <w:snapToGrid w:val="0"/>
              <w:jc w:val="center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*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5.4. Наличие публичных тарифов на оказание </w:t>
            </w:r>
            <w:proofErr w:type="spellStart"/>
            <w:r>
              <w:rPr>
                <w:rFonts w:ascii="Arial" w:hAnsi="Arial" w:cs="Arial"/>
                <w:color w:val="000066"/>
                <w:sz w:val="20"/>
                <w:szCs w:val="20"/>
              </w:rPr>
              <w:t>риэлторских</w:t>
            </w:r>
            <w:proofErr w:type="spellEnd"/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тарифы (копии)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5.5. Наличие документов, подтверждающих полученное от клиента вознаграждение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документы (образцы)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pStyle w:val="a4"/>
              <w:snapToGrid w:val="0"/>
              <w:spacing w:before="0" w:after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5.6. Наличие процедур, подтверждающих факт передачи клиентом/контрагентом денежных средств, факт исполнения обязательств по договору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5.7. Наличие процедур разрешения конфликтов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Описание, пакет регламентирующих документов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  <w:tr w:rsidR="009B2B67" w:rsidTr="004005EE">
        <w:trPr>
          <w:trHeight w:val="563"/>
        </w:trPr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5.8. Система контроля качества услуг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5.9. Система обеспечения сотрудников информацией о рынке недвижимости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  <w:r>
              <w:rPr>
                <w:rFonts w:ascii="Arial" w:hAnsi="Arial" w:cs="Arial"/>
                <w:color w:val="000066"/>
                <w:sz w:val="18"/>
                <w:szCs w:val="18"/>
              </w:rPr>
              <w:t> </w:t>
            </w: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 (презентация)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</w:tr>
      <w:tr w:rsidR="009B2B67" w:rsidTr="004005EE">
        <w:tc>
          <w:tcPr>
            <w:tcW w:w="2899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5.10. Техническая оснащенность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  <w:tc>
          <w:tcPr>
            <w:tcW w:w="277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Default="00E43961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Описание</w:t>
            </w:r>
          </w:p>
        </w:tc>
        <w:tc>
          <w:tcPr>
            <w:tcW w:w="17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Default="009B2B67" w:rsidP="004005EE">
            <w:pPr>
              <w:snapToGrid w:val="0"/>
              <w:rPr>
                <w:rFonts w:ascii="Arial" w:hAnsi="Arial" w:cs="Arial"/>
                <w:color w:val="000066"/>
                <w:sz w:val="18"/>
                <w:szCs w:val="18"/>
              </w:rPr>
            </w:pPr>
          </w:p>
        </w:tc>
      </w:tr>
    </w:tbl>
    <w:p w:rsidR="00E43961" w:rsidRDefault="00E43961" w:rsidP="009B2B67">
      <w:pPr>
        <w:jc w:val="right"/>
        <w:rPr>
          <w:rFonts w:ascii="Verdana" w:hAnsi="Verdana" w:cs="Arial"/>
          <w:color w:val="000080"/>
        </w:rPr>
      </w:pPr>
    </w:p>
    <w:p w:rsidR="009B2B67" w:rsidRDefault="009B2B67" w:rsidP="009B2B67">
      <w:pPr>
        <w:jc w:val="right"/>
        <w:rPr>
          <w:rFonts w:ascii="Verdana" w:hAnsi="Verdana" w:cs="Arial"/>
          <w:color w:val="000080"/>
        </w:rPr>
      </w:pPr>
      <w:r>
        <w:rPr>
          <w:rFonts w:ascii="Verdana" w:hAnsi="Verdana" w:cs="Arial"/>
          <w:color w:val="000080"/>
        </w:rPr>
        <w:t>Всего_________ баллов</w:t>
      </w:r>
    </w:p>
    <w:p w:rsidR="009B2B67" w:rsidRDefault="009B2B67" w:rsidP="009B2B67">
      <w:pPr>
        <w:rPr>
          <w:rFonts w:ascii="Verdana" w:hAnsi="Verdana" w:cs="Arial"/>
          <w:color w:val="000066"/>
          <w:sz w:val="18"/>
          <w:szCs w:val="18"/>
        </w:rPr>
      </w:pPr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r w:rsidRPr="00E43961">
        <w:rPr>
          <w:rFonts w:ascii="Verdana" w:hAnsi="Verdana" w:cs="Arial"/>
          <w:color w:val="0070C0"/>
          <w:sz w:val="20"/>
          <w:szCs w:val="20"/>
        </w:rPr>
        <w:t>*) Удостоверяется подписью руководителя и печатью фирмы под заполненной анкетой.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</w:p>
    <w:p w:rsidR="009B2B67" w:rsidRPr="00E43961" w:rsidRDefault="009B2B67" w:rsidP="009B2B67">
      <w:pPr>
        <w:rPr>
          <w:rFonts w:ascii="Verdana" w:hAnsi="Verdana" w:cs="Arial"/>
          <w:color w:val="0070C0"/>
          <w:sz w:val="18"/>
          <w:szCs w:val="18"/>
        </w:rPr>
      </w:pPr>
      <w:r w:rsidRPr="00E43961">
        <w:rPr>
          <w:rFonts w:ascii="Verdana" w:hAnsi="Verdana" w:cs="Arial"/>
          <w:color w:val="0070C0"/>
          <w:sz w:val="20"/>
          <w:szCs w:val="20"/>
        </w:rPr>
        <w:t>**) Пакет договоров по выбору фирмы</w:t>
      </w:r>
      <w:r w:rsidRPr="00E43961">
        <w:rPr>
          <w:rFonts w:ascii="Verdana" w:hAnsi="Verdana" w:cs="Arial"/>
          <w:color w:val="0070C0"/>
          <w:sz w:val="18"/>
          <w:szCs w:val="18"/>
        </w:rPr>
        <w:t xml:space="preserve"> </w:t>
      </w:r>
    </w:p>
    <w:p w:rsidR="009B2B67" w:rsidRDefault="009B2B67" w:rsidP="009B2B67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> </w:t>
      </w:r>
    </w:p>
    <w:tbl>
      <w:tblPr>
        <w:tblW w:w="0" w:type="auto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7"/>
        <w:gridCol w:w="4860"/>
      </w:tblGrid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Приложения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(полный перечень): 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На ___________ листах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Дата заполнения: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E43961" w:rsidRPr="00E43961" w:rsidRDefault="00E43961" w:rsidP="00071E52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096625" w:rsidP="00E43961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>
              <w:rPr>
                <w:rStyle w:val="a3"/>
                <w:rFonts w:ascii="Arial" w:hAnsi="Arial" w:cs="Arial"/>
                <w:color w:val="000066"/>
              </w:rPr>
              <w:t>«___» __________ 20</w:t>
            </w:r>
            <w:r>
              <w:rPr>
                <w:rStyle w:val="a3"/>
                <w:rFonts w:ascii="Arial" w:hAnsi="Arial" w:cs="Arial"/>
                <w:color w:val="000066"/>
              </w:rPr>
              <w:softHyphen/>
            </w:r>
            <w:r>
              <w:rPr>
                <w:rStyle w:val="a3"/>
                <w:rFonts w:ascii="Arial" w:hAnsi="Arial" w:cs="Arial"/>
                <w:color w:val="000066"/>
              </w:rPr>
              <w:softHyphen/>
              <w:t>__</w:t>
            </w:r>
            <w:r w:rsidR="009B2B67" w:rsidRPr="00E43961">
              <w:rPr>
                <w:rStyle w:val="a3"/>
                <w:rFonts w:ascii="Arial" w:hAnsi="Arial" w:cs="Arial"/>
                <w:color w:val="000066"/>
              </w:rPr>
              <w:t xml:space="preserve"> года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Подпись руководителя фирмы, печать: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  <w:tr w:rsidR="009B2B67" w:rsidRPr="00E43961" w:rsidTr="004005EE">
        <w:tc>
          <w:tcPr>
            <w:tcW w:w="377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E43961" w:rsidRPr="00E43961" w:rsidRDefault="00E43961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</w:p>
          <w:p w:rsidR="00701A20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 xml:space="preserve">Отметка о получении </w:t>
            </w:r>
          </w:p>
          <w:p w:rsidR="009B2B67" w:rsidRPr="00E43961" w:rsidRDefault="009B2B67" w:rsidP="004005EE">
            <w:pPr>
              <w:snapToGrid w:val="0"/>
              <w:rPr>
                <w:rStyle w:val="a3"/>
                <w:rFonts w:ascii="Arial" w:hAnsi="Arial" w:cs="Arial"/>
                <w:color w:val="000066"/>
              </w:rPr>
            </w:pPr>
            <w:r w:rsidRPr="00E43961">
              <w:rPr>
                <w:rStyle w:val="a3"/>
                <w:rFonts w:ascii="Arial" w:hAnsi="Arial" w:cs="Arial"/>
                <w:color w:val="000066"/>
              </w:rPr>
              <w:t>(Ф.И.О., дата)</w:t>
            </w:r>
          </w:p>
        </w:tc>
        <w:tc>
          <w:tcPr>
            <w:tcW w:w="486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9B2B67" w:rsidRPr="00E43961" w:rsidRDefault="009B2B67" w:rsidP="004005EE">
            <w:pPr>
              <w:snapToGrid w:val="0"/>
              <w:rPr>
                <w:rFonts w:ascii="Arial" w:hAnsi="Arial" w:cs="Arial"/>
                <w:color w:val="000066"/>
              </w:rPr>
            </w:pPr>
            <w:r w:rsidRPr="00E43961">
              <w:rPr>
                <w:rFonts w:ascii="Arial" w:hAnsi="Arial" w:cs="Arial"/>
                <w:color w:val="000066"/>
              </w:rPr>
              <w:t> </w:t>
            </w:r>
          </w:p>
        </w:tc>
      </w:tr>
    </w:tbl>
    <w:p w:rsidR="009B2B67" w:rsidRPr="00E43961" w:rsidRDefault="009B2B67" w:rsidP="009B2B67">
      <w:pPr>
        <w:rPr>
          <w:rFonts w:ascii="Verdana" w:hAnsi="Verdana" w:cs="Arial"/>
          <w:color w:val="333333"/>
        </w:rPr>
      </w:pPr>
      <w:r w:rsidRPr="00E43961">
        <w:rPr>
          <w:rFonts w:ascii="Verdana" w:hAnsi="Verdana" w:cs="Arial"/>
          <w:color w:val="333333"/>
        </w:rPr>
        <w:t> </w:t>
      </w:r>
    </w:p>
    <w:p w:rsidR="00FB4564" w:rsidRDefault="00FB4564"/>
    <w:sectPr w:rsidR="00FB4564" w:rsidSect="00701A20">
      <w:pgSz w:w="12240" w:h="15840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67"/>
    <w:rsid w:val="00071E52"/>
    <w:rsid w:val="00096625"/>
    <w:rsid w:val="00661933"/>
    <w:rsid w:val="00701A20"/>
    <w:rsid w:val="0071596F"/>
    <w:rsid w:val="0079654A"/>
    <w:rsid w:val="00931738"/>
    <w:rsid w:val="009B2B67"/>
    <w:rsid w:val="00E43961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454A"/>
  <w15:docId w15:val="{6357F597-B4FC-4E8C-BF23-AF70CFD7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67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2B67"/>
    <w:rPr>
      <w:b/>
      <w:bCs/>
    </w:rPr>
  </w:style>
  <w:style w:type="paragraph" w:styleId="a4">
    <w:name w:val="Normal (Web)"/>
    <w:basedOn w:val="a"/>
    <w:rsid w:val="009B2B6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Татьяна Ковтуновская</cp:lastModifiedBy>
  <cp:revision>4</cp:revision>
  <dcterms:created xsi:type="dcterms:W3CDTF">2016-01-15T07:23:00Z</dcterms:created>
  <dcterms:modified xsi:type="dcterms:W3CDTF">2018-02-13T09:55:00Z</dcterms:modified>
</cp:coreProperties>
</file>