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7133" w:rsidRPr="00D50546" w:rsidRDefault="000D6EDD" w:rsidP="00C720CE">
      <w:pPr>
        <w:spacing w:after="120"/>
        <w:jc w:val="both"/>
        <w:rPr>
          <w:rFonts w:ascii="Verdana" w:hAnsi="Verdana"/>
          <w:color w:val="FF0000"/>
          <w:sz w:val="18"/>
          <w:szCs w:val="18"/>
        </w:rPr>
      </w:pPr>
      <w:r w:rsidRPr="00D50546">
        <w:rPr>
          <w:rFonts w:ascii="Verdana" w:hAnsi="Verdana"/>
          <w:noProof/>
          <w:color w:val="FF0000"/>
          <w:sz w:val="18"/>
          <w:szCs w:val="18"/>
          <w:lang w:eastAsia="ru-RU"/>
        </w:rPr>
        <w:drawing>
          <wp:anchor distT="0" distB="0" distL="0" distR="0" simplePos="0" relativeHeight="251657216" behindDoc="0" locked="0" layoutInCell="1" allowOverlap="1" wp14:anchorId="07197F63" wp14:editId="78389EF3">
            <wp:simplePos x="0" y="0"/>
            <wp:positionH relativeFrom="column">
              <wp:posOffset>5450840</wp:posOffset>
            </wp:positionH>
            <wp:positionV relativeFrom="paragraph">
              <wp:posOffset>-285750</wp:posOffset>
            </wp:positionV>
            <wp:extent cx="774065" cy="709930"/>
            <wp:effectExtent l="19050" t="0" r="6985" b="0"/>
            <wp:wrapTopAndBottom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0546">
        <w:rPr>
          <w:rFonts w:ascii="Verdana" w:hAnsi="Verdana"/>
          <w:noProof/>
          <w:color w:val="FF0000"/>
          <w:sz w:val="18"/>
          <w:szCs w:val="18"/>
          <w:lang w:eastAsia="ru-RU"/>
        </w:rPr>
        <w:drawing>
          <wp:anchor distT="0" distB="0" distL="114935" distR="114935" simplePos="0" relativeHeight="251659264" behindDoc="0" locked="0" layoutInCell="1" allowOverlap="1" wp14:anchorId="656FEA6D" wp14:editId="11813D0E">
            <wp:simplePos x="0" y="0"/>
            <wp:positionH relativeFrom="column">
              <wp:posOffset>38100</wp:posOffset>
            </wp:positionH>
            <wp:positionV relativeFrom="paragraph">
              <wp:posOffset>-311785</wp:posOffset>
            </wp:positionV>
            <wp:extent cx="2475865" cy="718185"/>
            <wp:effectExtent l="19050" t="0" r="635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342" w:rsidRPr="00D50546" w:rsidRDefault="00712342" w:rsidP="00C720CE">
      <w:pPr>
        <w:spacing w:after="120"/>
        <w:jc w:val="both"/>
        <w:rPr>
          <w:rFonts w:ascii="Verdana" w:hAnsi="Verdana"/>
          <w:color w:val="FF0000"/>
          <w:sz w:val="18"/>
          <w:szCs w:val="18"/>
        </w:rPr>
      </w:pPr>
    </w:p>
    <w:p w:rsidR="00577133" w:rsidRPr="00D50546" w:rsidRDefault="00BC2FA2" w:rsidP="00C720CE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D50546">
        <w:rPr>
          <w:rFonts w:ascii="Verdana" w:hAnsi="Verdana"/>
          <w:b/>
          <w:sz w:val="18"/>
          <w:szCs w:val="18"/>
        </w:rPr>
        <w:t>ОТЧЕТ О РАБОТЕ УПРАВЛЯЮЩЕГО СОВЕТА</w:t>
      </w:r>
      <w:r w:rsidRPr="00D50546">
        <w:rPr>
          <w:rFonts w:ascii="Verdana" w:hAnsi="Verdana"/>
          <w:b/>
          <w:sz w:val="18"/>
          <w:szCs w:val="18"/>
        </w:rPr>
        <w:br/>
        <w:t>Руководящего органа Системы добровольной сертификации услуг</w:t>
      </w:r>
      <w:r w:rsidRPr="00D50546">
        <w:rPr>
          <w:rFonts w:ascii="Verdana" w:hAnsi="Verdana"/>
          <w:b/>
          <w:sz w:val="18"/>
          <w:szCs w:val="18"/>
        </w:rPr>
        <w:br/>
      </w:r>
      <w:r w:rsidR="00D50546" w:rsidRPr="00D50546">
        <w:rPr>
          <w:rFonts w:ascii="Verdana" w:hAnsi="Verdana"/>
          <w:b/>
          <w:sz w:val="18"/>
          <w:szCs w:val="18"/>
        </w:rPr>
        <w:t>на рынке недвижимости РФ за 2018</w:t>
      </w:r>
      <w:r w:rsidRPr="00D50546">
        <w:rPr>
          <w:rFonts w:ascii="Verdana" w:hAnsi="Verdana"/>
          <w:b/>
          <w:sz w:val="18"/>
          <w:szCs w:val="18"/>
        </w:rPr>
        <w:t xml:space="preserve"> год</w:t>
      </w:r>
      <w:r w:rsidR="00C720CE" w:rsidRPr="00D50546">
        <w:rPr>
          <w:rFonts w:ascii="Verdana" w:hAnsi="Verdana"/>
          <w:b/>
          <w:sz w:val="18"/>
          <w:szCs w:val="18"/>
        </w:rPr>
        <w:t>.</w:t>
      </w:r>
    </w:p>
    <w:p w:rsidR="00577133" w:rsidRPr="00D50546" w:rsidRDefault="00577133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D50546">
        <w:rPr>
          <w:rFonts w:ascii="Verdana" w:hAnsi="Verdana"/>
          <w:sz w:val="18"/>
          <w:szCs w:val="18"/>
        </w:rPr>
        <w:t>В</w:t>
      </w:r>
      <w:r w:rsidRPr="00D50546">
        <w:rPr>
          <w:rFonts w:ascii="Verdana" w:eastAsia="Verdana" w:hAnsi="Verdana"/>
          <w:sz w:val="18"/>
          <w:szCs w:val="18"/>
        </w:rPr>
        <w:t xml:space="preserve"> </w:t>
      </w:r>
      <w:r w:rsidR="00D50546" w:rsidRPr="00D50546">
        <w:rPr>
          <w:rFonts w:ascii="Verdana" w:hAnsi="Verdana"/>
          <w:sz w:val="18"/>
          <w:szCs w:val="18"/>
        </w:rPr>
        <w:t>2018</w:t>
      </w:r>
      <w:r w:rsidRPr="00D50546">
        <w:rPr>
          <w:rFonts w:ascii="Verdana" w:eastAsia="Verdana" w:hAnsi="Verdana"/>
          <w:sz w:val="18"/>
          <w:szCs w:val="18"/>
        </w:rPr>
        <w:t xml:space="preserve"> </w:t>
      </w:r>
      <w:r w:rsidR="00517368" w:rsidRPr="00D50546">
        <w:rPr>
          <w:rFonts w:ascii="Verdana" w:hAnsi="Verdana"/>
          <w:sz w:val="18"/>
          <w:szCs w:val="18"/>
        </w:rPr>
        <w:t>г.</w:t>
      </w:r>
      <w:r w:rsidRPr="00D50546">
        <w:rPr>
          <w:rFonts w:ascii="Verdana" w:eastAsia="Verdana" w:hAnsi="Verdana"/>
          <w:sz w:val="18"/>
          <w:szCs w:val="18"/>
        </w:rPr>
        <w:t xml:space="preserve"> </w:t>
      </w:r>
      <w:r w:rsidRPr="00D50546">
        <w:rPr>
          <w:rFonts w:ascii="Verdana" w:hAnsi="Verdana"/>
          <w:sz w:val="18"/>
          <w:szCs w:val="18"/>
        </w:rPr>
        <w:t>Руководство</w:t>
      </w:r>
      <w:r w:rsidRPr="00D50546">
        <w:rPr>
          <w:rFonts w:ascii="Verdana" w:eastAsia="Verdana" w:hAnsi="Verdana"/>
          <w:sz w:val="18"/>
          <w:szCs w:val="18"/>
        </w:rPr>
        <w:t xml:space="preserve"> </w:t>
      </w:r>
      <w:r w:rsidRPr="00D50546">
        <w:rPr>
          <w:rFonts w:ascii="Verdana" w:hAnsi="Verdana"/>
          <w:sz w:val="18"/>
          <w:szCs w:val="18"/>
        </w:rPr>
        <w:t>РОСС,</w:t>
      </w:r>
      <w:r w:rsidRPr="00D50546">
        <w:rPr>
          <w:rFonts w:ascii="Verdana" w:eastAsia="Verdana" w:hAnsi="Verdana"/>
          <w:sz w:val="18"/>
          <w:szCs w:val="18"/>
        </w:rPr>
        <w:t xml:space="preserve"> </w:t>
      </w:r>
      <w:r w:rsidRPr="00D50546">
        <w:rPr>
          <w:rFonts w:ascii="Verdana" w:hAnsi="Verdana"/>
          <w:sz w:val="18"/>
          <w:szCs w:val="18"/>
        </w:rPr>
        <w:t>отдел</w:t>
      </w:r>
      <w:r w:rsidRPr="00D50546">
        <w:rPr>
          <w:rFonts w:ascii="Verdana" w:eastAsia="Verdana" w:hAnsi="Verdana"/>
          <w:sz w:val="18"/>
          <w:szCs w:val="18"/>
        </w:rPr>
        <w:t xml:space="preserve"> </w:t>
      </w:r>
      <w:r w:rsidRPr="00D50546">
        <w:rPr>
          <w:rFonts w:ascii="Verdana" w:hAnsi="Verdana"/>
          <w:sz w:val="18"/>
          <w:szCs w:val="18"/>
        </w:rPr>
        <w:t>по</w:t>
      </w:r>
      <w:r w:rsidRPr="00D50546">
        <w:rPr>
          <w:rFonts w:ascii="Verdana" w:eastAsia="Verdana" w:hAnsi="Verdana"/>
          <w:sz w:val="18"/>
          <w:szCs w:val="18"/>
        </w:rPr>
        <w:t xml:space="preserve"> </w:t>
      </w:r>
      <w:r w:rsidRPr="00D50546">
        <w:rPr>
          <w:rFonts w:ascii="Verdana" w:hAnsi="Verdana"/>
          <w:sz w:val="18"/>
          <w:szCs w:val="18"/>
        </w:rPr>
        <w:t>стандартизации</w:t>
      </w:r>
      <w:r w:rsidRPr="00D50546">
        <w:rPr>
          <w:rFonts w:ascii="Verdana" w:eastAsia="Verdana" w:hAnsi="Verdana"/>
          <w:sz w:val="18"/>
          <w:szCs w:val="18"/>
        </w:rPr>
        <w:t xml:space="preserve"> </w:t>
      </w:r>
      <w:r w:rsidRPr="00D50546">
        <w:rPr>
          <w:rFonts w:ascii="Verdana" w:hAnsi="Verdana"/>
          <w:sz w:val="18"/>
          <w:szCs w:val="18"/>
        </w:rPr>
        <w:t>и</w:t>
      </w:r>
      <w:r w:rsidRPr="00D50546">
        <w:rPr>
          <w:rFonts w:ascii="Verdana" w:eastAsia="Verdana" w:hAnsi="Verdana"/>
          <w:sz w:val="18"/>
          <w:szCs w:val="18"/>
        </w:rPr>
        <w:t xml:space="preserve"> </w:t>
      </w:r>
      <w:r w:rsidRPr="00D50546">
        <w:rPr>
          <w:rFonts w:ascii="Verdana" w:hAnsi="Verdana"/>
          <w:sz w:val="18"/>
          <w:szCs w:val="18"/>
        </w:rPr>
        <w:t>сертификации</w:t>
      </w:r>
      <w:r w:rsidRPr="00D50546">
        <w:rPr>
          <w:rFonts w:ascii="Verdana" w:eastAsia="Verdana" w:hAnsi="Verdana"/>
          <w:sz w:val="18"/>
          <w:szCs w:val="18"/>
        </w:rPr>
        <w:t xml:space="preserve"> </w:t>
      </w:r>
      <w:r w:rsidRPr="00D50546">
        <w:rPr>
          <w:rFonts w:ascii="Verdana" w:hAnsi="Verdana"/>
          <w:sz w:val="18"/>
          <w:szCs w:val="18"/>
        </w:rPr>
        <w:t>и</w:t>
      </w:r>
      <w:r w:rsidRPr="00D50546">
        <w:rPr>
          <w:rFonts w:ascii="Verdana" w:eastAsia="Verdana" w:hAnsi="Verdana"/>
          <w:sz w:val="18"/>
          <w:szCs w:val="18"/>
        </w:rPr>
        <w:t xml:space="preserve"> </w:t>
      </w:r>
      <w:r w:rsidRPr="00D50546">
        <w:rPr>
          <w:rFonts w:ascii="Verdana" w:hAnsi="Verdana"/>
          <w:sz w:val="18"/>
          <w:szCs w:val="18"/>
        </w:rPr>
        <w:t>Управляющий</w:t>
      </w:r>
      <w:r w:rsidRPr="00D50546">
        <w:rPr>
          <w:rFonts w:ascii="Verdana" w:eastAsia="Verdana" w:hAnsi="Verdana"/>
          <w:sz w:val="18"/>
          <w:szCs w:val="18"/>
        </w:rPr>
        <w:t xml:space="preserve"> </w:t>
      </w:r>
      <w:r w:rsidRPr="00D50546">
        <w:rPr>
          <w:rFonts w:ascii="Verdana" w:hAnsi="Verdana"/>
          <w:sz w:val="18"/>
          <w:szCs w:val="18"/>
        </w:rPr>
        <w:t>Совет</w:t>
      </w:r>
      <w:r w:rsidRPr="00D50546">
        <w:rPr>
          <w:rFonts w:ascii="Verdana" w:eastAsia="Verdana" w:hAnsi="Verdana"/>
          <w:sz w:val="18"/>
          <w:szCs w:val="18"/>
        </w:rPr>
        <w:t xml:space="preserve"> </w:t>
      </w:r>
      <w:r w:rsidRPr="00D50546">
        <w:rPr>
          <w:rFonts w:ascii="Verdana" w:hAnsi="Verdana"/>
          <w:sz w:val="18"/>
          <w:szCs w:val="18"/>
        </w:rPr>
        <w:t>РОС</w:t>
      </w:r>
      <w:r w:rsidRPr="00D50546">
        <w:rPr>
          <w:rFonts w:ascii="Verdana" w:hAnsi="Verdana"/>
          <w:sz w:val="18"/>
          <w:szCs w:val="18"/>
          <w:lang w:val="en-US"/>
        </w:rPr>
        <w:t>C</w:t>
      </w:r>
      <w:r w:rsidRPr="00D50546">
        <w:rPr>
          <w:rFonts w:ascii="Verdana" w:eastAsia="Verdana" w:hAnsi="Verdana"/>
          <w:sz w:val="18"/>
          <w:szCs w:val="18"/>
        </w:rPr>
        <w:t xml:space="preserve"> </w:t>
      </w:r>
      <w:r w:rsidRPr="00D50546">
        <w:rPr>
          <w:rFonts w:ascii="Verdana" w:hAnsi="Verdana"/>
          <w:sz w:val="18"/>
          <w:szCs w:val="18"/>
        </w:rPr>
        <w:t>продолжили</w:t>
      </w:r>
      <w:r w:rsidRPr="00D50546">
        <w:rPr>
          <w:rFonts w:ascii="Verdana" w:eastAsia="Verdana" w:hAnsi="Verdana"/>
          <w:sz w:val="18"/>
          <w:szCs w:val="18"/>
        </w:rPr>
        <w:t xml:space="preserve"> </w:t>
      </w:r>
      <w:r w:rsidRPr="00D50546">
        <w:rPr>
          <w:rFonts w:ascii="Verdana" w:hAnsi="Verdana"/>
          <w:sz w:val="18"/>
          <w:szCs w:val="18"/>
        </w:rPr>
        <w:t>работу</w:t>
      </w:r>
      <w:r w:rsidRPr="00D50546">
        <w:rPr>
          <w:rFonts w:ascii="Verdana" w:eastAsia="Verdana" w:hAnsi="Verdana"/>
          <w:sz w:val="18"/>
          <w:szCs w:val="18"/>
        </w:rPr>
        <w:t xml:space="preserve"> </w:t>
      </w:r>
      <w:r w:rsidR="00136001" w:rsidRPr="00D50546">
        <w:rPr>
          <w:rFonts w:ascii="Verdana" w:eastAsia="Verdana" w:hAnsi="Verdana"/>
          <w:sz w:val="18"/>
          <w:szCs w:val="18"/>
        </w:rPr>
        <w:t xml:space="preserve">по обеспечению деятельности и развитию </w:t>
      </w:r>
      <w:r w:rsidRPr="00D50546">
        <w:rPr>
          <w:rFonts w:ascii="Verdana" w:hAnsi="Verdana"/>
          <w:sz w:val="18"/>
          <w:szCs w:val="18"/>
        </w:rPr>
        <w:t>Системы</w:t>
      </w:r>
      <w:r w:rsidRPr="00D50546">
        <w:rPr>
          <w:rFonts w:ascii="Verdana" w:eastAsia="Verdana" w:hAnsi="Verdana"/>
          <w:sz w:val="18"/>
          <w:szCs w:val="18"/>
        </w:rPr>
        <w:t xml:space="preserve"> </w:t>
      </w:r>
      <w:r w:rsidRPr="00D50546">
        <w:rPr>
          <w:rFonts w:ascii="Verdana" w:hAnsi="Verdana"/>
          <w:sz w:val="18"/>
          <w:szCs w:val="18"/>
        </w:rPr>
        <w:t>добровольной</w:t>
      </w:r>
      <w:r w:rsidRPr="00D50546">
        <w:rPr>
          <w:rFonts w:ascii="Verdana" w:eastAsia="Verdana" w:hAnsi="Verdana"/>
          <w:sz w:val="18"/>
          <w:szCs w:val="18"/>
        </w:rPr>
        <w:t xml:space="preserve"> </w:t>
      </w:r>
      <w:r w:rsidRPr="00D50546">
        <w:rPr>
          <w:rFonts w:ascii="Verdana" w:hAnsi="Verdana"/>
          <w:sz w:val="18"/>
          <w:szCs w:val="18"/>
        </w:rPr>
        <w:t>сертификации</w:t>
      </w:r>
      <w:r w:rsidRPr="00D50546">
        <w:rPr>
          <w:rFonts w:ascii="Verdana" w:eastAsia="Verdana" w:hAnsi="Verdana"/>
          <w:sz w:val="18"/>
          <w:szCs w:val="18"/>
        </w:rPr>
        <w:t xml:space="preserve"> </w:t>
      </w:r>
      <w:r w:rsidRPr="00D50546">
        <w:rPr>
          <w:rFonts w:ascii="Verdana" w:hAnsi="Verdana"/>
          <w:sz w:val="18"/>
          <w:szCs w:val="18"/>
        </w:rPr>
        <w:t>услуг</w:t>
      </w:r>
      <w:r w:rsidRPr="00D50546">
        <w:rPr>
          <w:rFonts w:ascii="Verdana" w:eastAsia="Verdana" w:hAnsi="Verdana"/>
          <w:sz w:val="18"/>
          <w:szCs w:val="18"/>
        </w:rPr>
        <w:t xml:space="preserve"> </w:t>
      </w:r>
      <w:r w:rsidRPr="00D50546">
        <w:rPr>
          <w:rFonts w:ascii="Verdana" w:hAnsi="Verdana"/>
          <w:sz w:val="18"/>
          <w:szCs w:val="18"/>
        </w:rPr>
        <w:t>на</w:t>
      </w:r>
      <w:r w:rsidRPr="00D50546">
        <w:rPr>
          <w:rFonts w:ascii="Verdana" w:eastAsia="Verdana" w:hAnsi="Verdana"/>
          <w:sz w:val="18"/>
          <w:szCs w:val="18"/>
        </w:rPr>
        <w:t xml:space="preserve"> </w:t>
      </w:r>
      <w:r w:rsidRPr="00D50546">
        <w:rPr>
          <w:rFonts w:ascii="Verdana" w:hAnsi="Verdana"/>
          <w:sz w:val="18"/>
          <w:szCs w:val="18"/>
        </w:rPr>
        <w:t>рынке</w:t>
      </w:r>
      <w:r w:rsidRPr="00D50546">
        <w:rPr>
          <w:rFonts w:ascii="Verdana" w:eastAsia="Verdana" w:hAnsi="Verdana"/>
          <w:sz w:val="18"/>
          <w:szCs w:val="18"/>
        </w:rPr>
        <w:t xml:space="preserve"> </w:t>
      </w:r>
      <w:r w:rsidR="00136001" w:rsidRPr="00D50546">
        <w:rPr>
          <w:rFonts w:ascii="Verdana" w:hAnsi="Verdana"/>
          <w:sz w:val="18"/>
          <w:szCs w:val="18"/>
        </w:rPr>
        <w:t>недвижимости РФ.</w:t>
      </w:r>
    </w:p>
    <w:p w:rsidR="0025758D" w:rsidRPr="00D50546" w:rsidRDefault="0025758D" w:rsidP="00C720CE">
      <w:pPr>
        <w:spacing w:after="120"/>
        <w:jc w:val="both"/>
        <w:rPr>
          <w:rFonts w:ascii="Verdana" w:hAnsi="Verdana"/>
          <w:color w:val="FF0000"/>
          <w:sz w:val="18"/>
          <w:szCs w:val="18"/>
        </w:rPr>
      </w:pPr>
    </w:p>
    <w:p w:rsidR="00EC3DD2" w:rsidRPr="00D50546" w:rsidRDefault="00EC3DD2" w:rsidP="00C720CE">
      <w:pPr>
        <w:pStyle w:val="af1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rFonts w:ascii="Verdana" w:eastAsia="Verdana" w:hAnsi="Verdana"/>
          <w:b/>
          <w:sz w:val="18"/>
          <w:szCs w:val="18"/>
        </w:rPr>
      </w:pPr>
      <w:r w:rsidRPr="00D50546">
        <w:rPr>
          <w:rFonts w:ascii="Verdana" w:eastAsia="Verdana" w:hAnsi="Verdana"/>
          <w:b/>
          <w:sz w:val="18"/>
          <w:szCs w:val="18"/>
        </w:rPr>
        <w:t>Развитие структуры Системы. Аккредитация ТОС.</w:t>
      </w:r>
    </w:p>
    <w:p w:rsidR="00577133" w:rsidRPr="003948EE" w:rsidRDefault="00577133" w:rsidP="00DA46A0">
      <w:pPr>
        <w:spacing w:after="120"/>
        <w:jc w:val="both"/>
        <w:rPr>
          <w:rFonts w:ascii="Verdana" w:eastAsia="Verdana" w:hAnsi="Verdana"/>
          <w:bCs/>
          <w:sz w:val="18"/>
          <w:szCs w:val="18"/>
        </w:rPr>
      </w:pPr>
      <w:r w:rsidRPr="00D50546">
        <w:rPr>
          <w:rFonts w:ascii="Verdana" w:hAnsi="Verdana"/>
          <w:sz w:val="18"/>
          <w:szCs w:val="18"/>
        </w:rPr>
        <w:t>В</w:t>
      </w:r>
      <w:r w:rsidRPr="00D50546">
        <w:rPr>
          <w:rFonts w:ascii="Verdana" w:eastAsia="Verdana" w:hAnsi="Verdana"/>
          <w:sz w:val="18"/>
          <w:szCs w:val="18"/>
        </w:rPr>
        <w:t xml:space="preserve"> </w:t>
      </w:r>
      <w:r w:rsidRPr="00D50546">
        <w:rPr>
          <w:rFonts w:ascii="Verdana" w:hAnsi="Verdana"/>
          <w:sz w:val="18"/>
          <w:szCs w:val="18"/>
        </w:rPr>
        <w:t>настоящее</w:t>
      </w:r>
      <w:r w:rsidRPr="00D50546">
        <w:rPr>
          <w:rFonts w:ascii="Verdana" w:eastAsia="Verdana" w:hAnsi="Verdana"/>
          <w:sz w:val="18"/>
          <w:szCs w:val="18"/>
        </w:rPr>
        <w:t xml:space="preserve"> </w:t>
      </w:r>
      <w:r w:rsidRPr="00D50546">
        <w:rPr>
          <w:rFonts w:ascii="Verdana" w:hAnsi="Verdana"/>
          <w:sz w:val="18"/>
          <w:szCs w:val="18"/>
        </w:rPr>
        <w:t>время</w:t>
      </w:r>
      <w:r w:rsidRPr="00D50546">
        <w:rPr>
          <w:rFonts w:ascii="Verdana" w:eastAsia="Verdana" w:hAnsi="Verdana"/>
          <w:sz w:val="18"/>
          <w:szCs w:val="18"/>
        </w:rPr>
        <w:t xml:space="preserve"> </w:t>
      </w:r>
      <w:r w:rsidRPr="00D50546">
        <w:rPr>
          <w:rFonts w:ascii="Verdana" w:hAnsi="Verdana"/>
          <w:sz w:val="18"/>
          <w:szCs w:val="18"/>
        </w:rPr>
        <w:t>в</w:t>
      </w:r>
      <w:r w:rsidRPr="00D50546">
        <w:rPr>
          <w:rFonts w:ascii="Verdana" w:eastAsia="Verdana" w:hAnsi="Verdana"/>
          <w:sz w:val="18"/>
          <w:szCs w:val="18"/>
        </w:rPr>
        <w:t xml:space="preserve"> </w:t>
      </w:r>
      <w:r w:rsidRPr="00D50546">
        <w:rPr>
          <w:rFonts w:ascii="Verdana" w:hAnsi="Verdana"/>
          <w:sz w:val="18"/>
          <w:szCs w:val="18"/>
        </w:rPr>
        <w:t>регионах</w:t>
      </w:r>
      <w:r w:rsidRPr="00D50546">
        <w:rPr>
          <w:rFonts w:ascii="Verdana" w:eastAsia="Verdana" w:hAnsi="Verdana"/>
          <w:sz w:val="18"/>
          <w:szCs w:val="18"/>
        </w:rPr>
        <w:t xml:space="preserve"> </w:t>
      </w:r>
      <w:r w:rsidR="00943B7B" w:rsidRPr="00D50546">
        <w:rPr>
          <w:rFonts w:ascii="Verdana" w:hAnsi="Verdana"/>
          <w:sz w:val="18"/>
          <w:szCs w:val="18"/>
        </w:rPr>
        <w:t>работает</w:t>
      </w:r>
      <w:r w:rsidR="00943B7B" w:rsidRPr="00D50546">
        <w:rPr>
          <w:rFonts w:ascii="Verdana" w:eastAsia="Verdana" w:hAnsi="Verdana"/>
          <w:sz w:val="18"/>
          <w:szCs w:val="18"/>
        </w:rPr>
        <w:t xml:space="preserve"> </w:t>
      </w:r>
      <w:r w:rsidR="00D50546" w:rsidRPr="00D50546">
        <w:rPr>
          <w:rFonts w:ascii="Verdana" w:eastAsia="Verdana" w:hAnsi="Verdana"/>
          <w:b/>
          <w:sz w:val="18"/>
          <w:szCs w:val="18"/>
        </w:rPr>
        <w:t>34</w:t>
      </w:r>
      <w:r w:rsidRPr="00D50546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656B4B" w:rsidRPr="00D50546">
        <w:rPr>
          <w:rFonts w:ascii="Verdana" w:eastAsia="Verdana" w:hAnsi="Verdana"/>
          <w:b/>
          <w:bCs/>
          <w:sz w:val="18"/>
          <w:szCs w:val="18"/>
        </w:rPr>
        <w:t>Т</w:t>
      </w:r>
      <w:r w:rsidR="00581831" w:rsidRPr="00D50546">
        <w:rPr>
          <w:rFonts w:ascii="Verdana" w:eastAsia="Verdana" w:hAnsi="Verdana"/>
          <w:b/>
          <w:bCs/>
          <w:sz w:val="18"/>
          <w:szCs w:val="18"/>
        </w:rPr>
        <w:t>ерриториальных</w:t>
      </w:r>
      <w:r w:rsidR="00943B7B" w:rsidRPr="00D50546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656B4B" w:rsidRPr="00D50546">
        <w:rPr>
          <w:rFonts w:ascii="Verdana" w:hAnsi="Verdana"/>
          <w:b/>
          <w:bCs/>
          <w:sz w:val="18"/>
          <w:szCs w:val="18"/>
        </w:rPr>
        <w:t>о</w:t>
      </w:r>
      <w:r w:rsidR="00943B7B" w:rsidRPr="00D50546">
        <w:rPr>
          <w:rFonts w:ascii="Verdana" w:hAnsi="Verdana"/>
          <w:b/>
          <w:bCs/>
          <w:sz w:val="18"/>
          <w:szCs w:val="18"/>
        </w:rPr>
        <w:t>рган</w:t>
      </w:r>
      <w:r w:rsidR="00D50546" w:rsidRPr="00D50546">
        <w:rPr>
          <w:rFonts w:ascii="Verdana" w:hAnsi="Verdana"/>
          <w:b/>
          <w:bCs/>
          <w:sz w:val="18"/>
          <w:szCs w:val="18"/>
        </w:rPr>
        <w:t>а</w:t>
      </w:r>
      <w:r w:rsidRPr="00D50546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Pr="00D50546">
        <w:rPr>
          <w:rFonts w:ascii="Verdana" w:hAnsi="Verdana"/>
          <w:b/>
          <w:bCs/>
          <w:sz w:val="18"/>
          <w:szCs w:val="18"/>
        </w:rPr>
        <w:t>по</w:t>
      </w:r>
      <w:r w:rsidRPr="00D50546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656B4B" w:rsidRPr="00D50546">
        <w:rPr>
          <w:rFonts w:ascii="Verdana" w:hAnsi="Verdana"/>
          <w:b/>
          <w:bCs/>
          <w:sz w:val="18"/>
          <w:szCs w:val="18"/>
        </w:rPr>
        <w:t>с</w:t>
      </w:r>
      <w:r w:rsidRPr="00D50546">
        <w:rPr>
          <w:rFonts w:ascii="Verdana" w:hAnsi="Verdana"/>
          <w:b/>
          <w:bCs/>
          <w:sz w:val="18"/>
          <w:szCs w:val="18"/>
        </w:rPr>
        <w:t>ертификации</w:t>
      </w:r>
      <w:r w:rsidR="003948EE">
        <w:rPr>
          <w:rFonts w:ascii="Verdana" w:hAnsi="Verdana"/>
          <w:b/>
          <w:bCs/>
          <w:sz w:val="18"/>
          <w:szCs w:val="18"/>
        </w:rPr>
        <w:t xml:space="preserve"> </w:t>
      </w:r>
      <w:r w:rsidR="003948EE" w:rsidRPr="003948EE">
        <w:rPr>
          <w:rFonts w:ascii="Verdana" w:hAnsi="Verdana"/>
          <w:bCs/>
          <w:sz w:val="18"/>
          <w:szCs w:val="18"/>
        </w:rPr>
        <w:t>(2017 год – 38)</w:t>
      </w:r>
      <w:r w:rsidRPr="003948EE">
        <w:rPr>
          <w:rFonts w:ascii="Verdana" w:hAnsi="Verdana"/>
          <w:bCs/>
          <w:sz w:val="18"/>
          <w:szCs w:val="18"/>
        </w:rPr>
        <w:t>.</w:t>
      </w:r>
      <w:r w:rsidRPr="003948EE">
        <w:rPr>
          <w:rFonts w:ascii="Verdana" w:eastAsia="Verdana" w:hAnsi="Verdana"/>
          <w:bCs/>
          <w:sz w:val="18"/>
          <w:szCs w:val="18"/>
        </w:rPr>
        <w:t xml:space="preserve"> </w:t>
      </w:r>
    </w:p>
    <w:p w:rsidR="00C720CE" w:rsidRPr="00D50546" w:rsidRDefault="00577133" w:rsidP="00DA46A0">
      <w:pPr>
        <w:spacing w:after="120"/>
        <w:jc w:val="both"/>
        <w:rPr>
          <w:rFonts w:ascii="Verdana" w:hAnsi="Verdana"/>
          <w:sz w:val="18"/>
          <w:szCs w:val="18"/>
        </w:rPr>
      </w:pPr>
      <w:r w:rsidRPr="00D50546">
        <w:rPr>
          <w:rFonts w:ascii="Verdana" w:hAnsi="Verdana"/>
          <w:sz w:val="18"/>
          <w:szCs w:val="18"/>
        </w:rPr>
        <w:t>За</w:t>
      </w:r>
      <w:r w:rsidRPr="00D50546">
        <w:rPr>
          <w:rFonts w:ascii="Verdana" w:eastAsia="Verdana" w:hAnsi="Verdana"/>
          <w:sz w:val="18"/>
          <w:szCs w:val="18"/>
        </w:rPr>
        <w:t xml:space="preserve"> </w:t>
      </w:r>
      <w:r w:rsidRPr="00D50546">
        <w:rPr>
          <w:rFonts w:ascii="Verdana" w:hAnsi="Verdana"/>
          <w:sz w:val="18"/>
          <w:szCs w:val="18"/>
        </w:rPr>
        <w:t>отчетный</w:t>
      </w:r>
      <w:r w:rsidRPr="00D50546">
        <w:rPr>
          <w:rFonts w:ascii="Verdana" w:eastAsia="Verdana" w:hAnsi="Verdana"/>
          <w:sz w:val="18"/>
          <w:szCs w:val="18"/>
        </w:rPr>
        <w:t xml:space="preserve"> </w:t>
      </w:r>
      <w:r w:rsidRPr="00D50546">
        <w:rPr>
          <w:rFonts w:ascii="Verdana" w:hAnsi="Verdana"/>
          <w:sz w:val="18"/>
          <w:szCs w:val="18"/>
        </w:rPr>
        <w:t>период</w:t>
      </w:r>
      <w:r w:rsidRPr="00D50546">
        <w:rPr>
          <w:rFonts w:ascii="Verdana" w:eastAsia="Verdana" w:hAnsi="Verdana"/>
          <w:sz w:val="18"/>
          <w:szCs w:val="18"/>
        </w:rPr>
        <w:t xml:space="preserve"> </w:t>
      </w:r>
      <w:r w:rsidR="006076DD" w:rsidRPr="00D50546">
        <w:rPr>
          <w:rFonts w:ascii="Verdana" w:hAnsi="Verdana"/>
          <w:sz w:val="18"/>
          <w:szCs w:val="18"/>
        </w:rPr>
        <w:t>был</w:t>
      </w:r>
      <w:r w:rsidR="00D50546" w:rsidRPr="00D50546">
        <w:rPr>
          <w:rFonts w:ascii="Verdana" w:hAnsi="Verdana"/>
          <w:sz w:val="18"/>
          <w:szCs w:val="18"/>
        </w:rPr>
        <w:t>о</w:t>
      </w:r>
      <w:r w:rsidRPr="00D50546">
        <w:rPr>
          <w:rFonts w:ascii="Verdana" w:eastAsia="Verdana" w:hAnsi="Verdana"/>
          <w:sz w:val="18"/>
          <w:szCs w:val="18"/>
        </w:rPr>
        <w:t xml:space="preserve"> </w:t>
      </w:r>
      <w:r w:rsidR="006076DD" w:rsidRPr="00D50546">
        <w:rPr>
          <w:rFonts w:ascii="Verdana" w:hAnsi="Verdana"/>
          <w:sz w:val="18"/>
          <w:szCs w:val="18"/>
        </w:rPr>
        <w:t>аккредитован</w:t>
      </w:r>
      <w:r w:rsidR="00D50546" w:rsidRPr="00D50546">
        <w:rPr>
          <w:rFonts w:ascii="Verdana" w:hAnsi="Verdana"/>
          <w:sz w:val="18"/>
          <w:szCs w:val="18"/>
        </w:rPr>
        <w:t>о</w:t>
      </w:r>
      <w:r w:rsidR="00943B7B" w:rsidRPr="00D50546">
        <w:rPr>
          <w:rFonts w:ascii="Verdana" w:eastAsia="Verdana" w:hAnsi="Verdana"/>
          <w:sz w:val="18"/>
          <w:szCs w:val="18"/>
        </w:rPr>
        <w:t xml:space="preserve"> </w:t>
      </w:r>
      <w:r w:rsidR="00D50546" w:rsidRPr="00D50546">
        <w:rPr>
          <w:rFonts w:ascii="Verdana" w:eastAsia="Verdana" w:hAnsi="Verdana"/>
          <w:b/>
          <w:sz w:val="18"/>
          <w:szCs w:val="18"/>
        </w:rPr>
        <w:t>2</w:t>
      </w:r>
      <w:r w:rsidRPr="00D50546">
        <w:rPr>
          <w:rFonts w:ascii="Verdana" w:eastAsia="Verdana" w:hAnsi="Verdana"/>
          <w:b/>
          <w:sz w:val="18"/>
          <w:szCs w:val="18"/>
        </w:rPr>
        <w:t xml:space="preserve"> </w:t>
      </w:r>
      <w:r w:rsidR="00D50546" w:rsidRPr="00D50546">
        <w:rPr>
          <w:rFonts w:ascii="Verdana" w:eastAsia="Verdana" w:hAnsi="Verdana"/>
          <w:b/>
          <w:sz w:val="18"/>
          <w:szCs w:val="18"/>
        </w:rPr>
        <w:t>новых</w:t>
      </w:r>
      <w:r w:rsidR="00136001" w:rsidRPr="00D50546">
        <w:rPr>
          <w:rFonts w:ascii="Verdana" w:eastAsia="Verdana" w:hAnsi="Verdana"/>
          <w:b/>
          <w:sz w:val="18"/>
          <w:szCs w:val="18"/>
        </w:rPr>
        <w:t xml:space="preserve"> </w:t>
      </w:r>
      <w:r w:rsidR="00656B4B" w:rsidRPr="00D50546">
        <w:rPr>
          <w:rFonts w:ascii="Verdana" w:hAnsi="Verdana"/>
          <w:b/>
          <w:sz w:val="18"/>
          <w:szCs w:val="18"/>
        </w:rPr>
        <w:t>Т</w:t>
      </w:r>
      <w:r w:rsidR="00D50546" w:rsidRPr="00D50546">
        <w:rPr>
          <w:rFonts w:ascii="Verdana" w:hAnsi="Verdana"/>
          <w:b/>
          <w:sz w:val="18"/>
          <w:szCs w:val="18"/>
        </w:rPr>
        <w:t>ерриториальных</w:t>
      </w:r>
      <w:r w:rsidRPr="00D50546">
        <w:rPr>
          <w:rFonts w:ascii="Verdana" w:eastAsia="Verdana" w:hAnsi="Verdana"/>
          <w:b/>
          <w:sz w:val="18"/>
          <w:szCs w:val="18"/>
        </w:rPr>
        <w:t xml:space="preserve"> </w:t>
      </w:r>
      <w:r w:rsidR="006076DD" w:rsidRPr="00D50546">
        <w:rPr>
          <w:rFonts w:ascii="Verdana" w:hAnsi="Verdana"/>
          <w:b/>
          <w:sz w:val="18"/>
          <w:szCs w:val="18"/>
        </w:rPr>
        <w:t>орган</w:t>
      </w:r>
      <w:r w:rsidR="00D50546" w:rsidRPr="00D50546">
        <w:rPr>
          <w:rFonts w:ascii="Verdana" w:hAnsi="Verdana"/>
          <w:b/>
          <w:sz w:val="18"/>
          <w:szCs w:val="18"/>
        </w:rPr>
        <w:t>а</w:t>
      </w:r>
      <w:r w:rsidRPr="00D50546">
        <w:rPr>
          <w:rFonts w:ascii="Verdana" w:eastAsia="Verdana" w:hAnsi="Verdana"/>
          <w:b/>
          <w:sz w:val="18"/>
          <w:szCs w:val="18"/>
        </w:rPr>
        <w:t xml:space="preserve"> </w:t>
      </w:r>
      <w:r w:rsidRPr="00D50546">
        <w:rPr>
          <w:rFonts w:ascii="Verdana" w:hAnsi="Verdana"/>
          <w:b/>
          <w:sz w:val="18"/>
          <w:szCs w:val="18"/>
        </w:rPr>
        <w:t>по</w:t>
      </w:r>
      <w:r w:rsidRPr="00D50546">
        <w:rPr>
          <w:rFonts w:ascii="Verdana" w:eastAsia="Verdana" w:hAnsi="Verdana"/>
          <w:b/>
          <w:sz w:val="18"/>
          <w:szCs w:val="18"/>
        </w:rPr>
        <w:t xml:space="preserve"> </w:t>
      </w:r>
      <w:r w:rsidR="00656B4B" w:rsidRPr="00D50546">
        <w:rPr>
          <w:rFonts w:ascii="Verdana" w:hAnsi="Verdana"/>
          <w:b/>
          <w:sz w:val="18"/>
          <w:szCs w:val="18"/>
        </w:rPr>
        <w:t>с</w:t>
      </w:r>
      <w:r w:rsidRPr="00D50546">
        <w:rPr>
          <w:rFonts w:ascii="Verdana" w:hAnsi="Verdana"/>
          <w:b/>
          <w:sz w:val="18"/>
          <w:szCs w:val="18"/>
        </w:rPr>
        <w:t>ертификации</w:t>
      </w:r>
      <w:r w:rsidR="003948EE">
        <w:rPr>
          <w:rFonts w:ascii="Verdana" w:hAnsi="Verdana"/>
          <w:b/>
          <w:sz w:val="18"/>
          <w:szCs w:val="18"/>
        </w:rPr>
        <w:t xml:space="preserve"> </w:t>
      </w:r>
      <w:r w:rsidR="003948EE" w:rsidRPr="003948EE">
        <w:rPr>
          <w:rFonts w:ascii="Verdana" w:hAnsi="Verdana"/>
          <w:sz w:val="18"/>
          <w:szCs w:val="18"/>
        </w:rPr>
        <w:t>(2017 год – 1 новый ТОС)</w:t>
      </w:r>
      <w:r w:rsidRPr="00D50546">
        <w:rPr>
          <w:rFonts w:ascii="Verdana" w:hAnsi="Verdana"/>
          <w:b/>
          <w:sz w:val="18"/>
          <w:szCs w:val="18"/>
        </w:rPr>
        <w:t>:</w:t>
      </w:r>
    </w:p>
    <w:p w:rsidR="00F56B8C" w:rsidRPr="00D50546" w:rsidRDefault="00BC2FA2" w:rsidP="00D50546">
      <w:pPr>
        <w:ind w:left="708"/>
        <w:rPr>
          <w:rFonts w:ascii="Verdana" w:eastAsia="Verdana" w:hAnsi="Verdana"/>
          <w:sz w:val="18"/>
          <w:szCs w:val="18"/>
        </w:rPr>
      </w:pPr>
      <w:r w:rsidRPr="00D50546">
        <w:rPr>
          <w:rFonts w:ascii="Verdana" w:eastAsia="Verdana" w:hAnsi="Verdana"/>
          <w:sz w:val="18"/>
          <w:szCs w:val="18"/>
        </w:rPr>
        <w:t xml:space="preserve">- </w:t>
      </w:r>
      <w:r w:rsidR="00D50546" w:rsidRPr="00D50546">
        <w:rPr>
          <w:rFonts w:ascii="Verdana" w:eastAsia="Verdana" w:hAnsi="Verdana"/>
          <w:sz w:val="18"/>
          <w:szCs w:val="18"/>
        </w:rPr>
        <w:t>НП «Прибайкальский союз риэлторов»</w:t>
      </w:r>
      <w:r w:rsidR="006A2050" w:rsidRPr="00D50546">
        <w:rPr>
          <w:rFonts w:ascii="Verdana" w:eastAsia="Verdana" w:hAnsi="Verdana"/>
          <w:sz w:val="18"/>
          <w:szCs w:val="18"/>
        </w:rPr>
        <w:t>, г. Иркутск</w:t>
      </w:r>
      <w:r w:rsidR="00D50546">
        <w:rPr>
          <w:rFonts w:ascii="Verdana" w:eastAsia="Verdana" w:hAnsi="Verdana"/>
          <w:sz w:val="18"/>
          <w:szCs w:val="18"/>
        </w:rPr>
        <w:t>;</w:t>
      </w:r>
    </w:p>
    <w:p w:rsidR="00D50546" w:rsidRPr="00D50546" w:rsidRDefault="00D50546" w:rsidP="00C720CE">
      <w:pPr>
        <w:spacing w:after="120"/>
        <w:ind w:left="708"/>
        <w:rPr>
          <w:rFonts w:ascii="Verdana" w:eastAsia="Verdana" w:hAnsi="Verdana"/>
          <w:sz w:val="18"/>
          <w:szCs w:val="18"/>
        </w:rPr>
      </w:pPr>
      <w:r w:rsidRPr="00D50546">
        <w:rPr>
          <w:rFonts w:ascii="Verdana" w:eastAsia="Verdana" w:hAnsi="Verdana"/>
          <w:sz w:val="18"/>
          <w:szCs w:val="18"/>
        </w:rPr>
        <w:t>- Кузбасский Союз Риэлторов, г. Новокузнецк.</w:t>
      </w:r>
    </w:p>
    <w:p w:rsidR="00C720CE" w:rsidRPr="00CF481F" w:rsidRDefault="00CF481F" w:rsidP="00C720CE">
      <w:pPr>
        <w:spacing w:after="120"/>
        <w:jc w:val="both"/>
        <w:rPr>
          <w:rFonts w:ascii="Verdana" w:eastAsia="Verdana" w:hAnsi="Verdana"/>
          <w:bCs/>
          <w:sz w:val="18"/>
          <w:szCs w:val="18"/>
        </w:rPr>
      </w:pPr>
      <w:r w:rsidRPr="00CF481F">
        <w:rPr>
          <w:rFonts w:ascii="Verdana" w:hAnsi="Verdana"/>
          <w:b/>
          <w:sz w:val="18"/>
          <w:szCs w:val="18"/>
        </w:rPr>
        <w:t>11</w:t>
      </w:r>
      <w:r w:rsidR="00F56B8C" w:rsidRPr="00CF481F">
        <w:rPr>
          <w:rFonts w:ascii="Verdana" w:hAnsi="Verdana"/>
          <w:b/>
          <w:sz w:val="18"/>
          <w:szCs w:val="18"/>
        </w:rPr>
        <w:t>-т</w:t>
      </w:r>
      <w:r w:rsidR="00656B4B" w:rsidRPr="00CF481F">
        <w:rPr>
          <w:rFonts w:ascii="Verdana" w:hAnsi="Verdana"/>
          <w:b/>
          <w:sz w:val="18"/>
          <w:szCs w:val="18"/>
        </w:rPr>
        <w:t>и Т</w:t>
      </w:r>
      <w:r w:rsidR="00577133" w:rsidRPr="00CF481F">
        <w:rPr>
          <w:rFonts w:ascii="Verdana" w:hAnsi="Verdana"/>
          <w:b/>
          <w:sz w:val="18"/>
          <w:szCs w:val="18"/>
        </w:rPr>
        <w:t>ерриториальным</w:t>
      </w:r>
      <w:r w:rsidR="00577133" w:rsidRPr="00CF481F">
        <w:rPr>
          <w:rFonts w:ascii="Verdana" w:eastAsia="Verdana" w:hAnsi="Verdana"/>
          <w:b/>
          <w:sz w:val="18"/>
          <w:szCs w:val="18"/>
        </w:rPr>
        <w:t xml:space="preserve"> </w:t>
      </w:r>
      <w:r w:rsidR="00656B4B" w:rsidRPr="00CF481F">
        <w:rPr>
          <w:rFonts w:ascii="Verdana" w:hAnsi="Verdana"/>
          <w:b/>
          <w:sz w:val="18"/>
          <w:szCs w:val="18"/>
        </w:rPr>
        <w:t>о</w:t>
      </w:r>
      <w:r w:rsidR="00577133" w:rsidRPr="00CF481F">
        <w:rPr>
          <w:rFonts w:ascii="Verdana" w:hAnsi="Verdana"/>
          <w:b/>
          <w:sz w:val="18"/>
          <w:szCs w:val="18"/>
        </w:rPr>
        <w:t>рганам</w:t>
      </w:r>
      <w:r w:rsidR="00577133" w:rsidRPr="00CF481F">
        <w:rPr>
          <w:rFonts w:ascii="Verdana" w:eastAsia="Verdana" w:hAnsi="Verdana"/>
          <w:b/>
          <w:sz w:val="18"/>
          <w:szCs w:val="18"/>
        </w:rPr>
        <w:t xml:space="preserve"> </w:t>
      </w:r>
      <w:r w:rsidR="00517368" w:rsidRPr="00CF481F">
        <w:rPr>
          <w:rFonts w:ascii="Verdana" w:eastAsia="Verdana" w:hAnsi="Verdana"/>
          <w:b/>
          <w:sz w:val="18"/>
          <w:szCs w:val="18"/>
        </w:rPr>
        <w:t xml:space="preserve">по сертификации </w:t>
      </w:r>
      <w:r w:rsidR="00577133" w:rsidRPr="00CF481F">
        <w:rPr>
          <w:rFonts w:ascii="Verdana" w:hAnsi="Verdana"/>
          <w:b/>
          <w:sz w:val="18"/>
          <w:szCs w:val="18"/>
        </w:rPr>
        <w:t>продлен</w:t>
      </w:r>
      <w:r w:rsidR="00577133" w:rsidRPr="00CF481F">
        <w:rPr>
          <w:rFonts w:ascii="Verdana" w:eastAsia="Verdana" w:hAnsi="Verdana"/>
          <w:b/>
          <w:sz w:val="18"/>
          <w:szCs w:val="18"/>
        </w:rPr>
        <w:t xml:space="preserve"> </w:t>
      </w:r>
      <w:r w:rsidR="00577133" w:rsidRPr="00CF481F">
        <w:rPr>
          <w:rFonts w:ascii="Verdana" w:hAnsi="Verdana"/>
          <w:b/>
          <w:sz w:val="18"/>
          <w:szCs w:val="18"/>
        </w:rPr>
        <w:t>срок</w:t>
      </w:r>
      <w:r w:rsidR="00577133" w:rsidRPr="00CF481F">
        <w:rPr>
          <w:rFonts w:ascii="Verdana" w:eastAsia="Verdana" w:hAnsi="Verdana"/>
          <w:b/>
          <w:sz w:val="18"/>
          <w:szCs w:val="18"/>
        </w:rPr>
        <w:t xml:space="preserve"> </w:t>
      </w:r>
      <w:r w:rsidR="00577133" w:rsidRPr="00CF481F">
        <w:rPr>
          <w:rFonts w:ascii="Verdana" w:hAnsi="Verdana"/>
          <w:b/>
          <w:sz w:val="18"/>
          <w:szCs w:val="18"/>
        </w:rPr>
        <w:t>действия</w:t>
      </w:r>
      <w:r w:rsidR="00577133" w:rsidRPr="00CF481F">
        <w:rPr>
          <w:rFonts w:ascii="Verdana" w:eastAsia="Verdana" w:hAnsi="Verdana"/>
          <w:b/>
          <w:sz w:val="18"/>
          <w:szCs w:val="18"/>
        </w:rPr>
        <w:t xml:space="preserve"> </w:t>
      </w:r>
      <w:r w:rsidR="00577133" w:rsidRPr="00CF481F">
        <w:rPr>
          <w:rFonts w:ascii="Verdana" w:hAnsi="Verdana"/>
          <w:b/>
          <w:sz w:val="18"/>
          <w:szCs w:val="18"/>
        </w:rPr>
        <w:t>свидетельства</w:t>
      </w:r>
      <w:r w:rsidR="00577133" w:rsidRPr="00CF481F">
        <w:rPr>
          <w:rFonts w:ascii="Verdana" w:eastAsia="Verdana" w:hAnsi="Verdana"/>
          <w:b/>
          <w:sz w:val="18"/>
          <w:szCs w:val="18"/>
        </w:rPr>
        <w:t xml:space="preserve"> </w:t>
      </w:r>
      <w:r w:rsidR="00577133" w:rsidRPr="00CF481F">
        <w:rPr>
          <w:rFonts w:ascii="Verdana" w:hAnsi="Verdana"/>
          <w:b/>
          <w:bCs/>
          <w:sz w:val="18"/>
          <w:szCs w:val="18"/>
        </w:rPr>
        <w:t>об</w:t>
      </w:r>
      <w:r w:rsidR="00577133" w:rsidRPr="00CF481F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577133" w:rsidRPr="00CF481F">
        <w:rPr>
          <w:rFonts w:ascii="Verdana" w:hAnsi="Verdana"/>
          <w:b/>
          <w:bCs/>
          <w:sz w:val="18"/>
          <w:szCs w:val="18"/>
        </w:rPr>
        <w:t>аккредитации:</w:t>
      </w:r>
    </w:p>
    <w:p w:rsidR="00A858E0" w:rsidRPr="00D50546" w:rsidRDefault="00BC2FA2" w:rsidP="00C21E9F">
      <w:pPr>
        <w:ind w:left="708"/>
        <w:rPr>
          <w:rFonts w:ascii="Verdana" w:eastAsia="Verdana" w:hAnsi="Verdana"/>
          <w:color w:val="FF0000"/>
          <w:sz w:val="18"/>
          <w:szCs w:val="18"/>
        </w:rPr>
      </w:pPr>
      <w:r w:rsidRPr="00D50546">
        <w:rPr>
          <w:rFonts w:ascii="Verdana" w:eastAsia="Verdana" w:hAnsi="Verdana"/>
          <w:bCs/>
          <w:sz w:val="18"/>
          <w:szCs w:val="18"/>
        </w:rPr>
        <w:t xml:space="preserve">- </w:t>
      </w:r>
      <w:r w:rsidR="00D50546" w:rsidRPr="00D50546">
        <w:rPr>
          <w:rFonts w:ascii="Verdana" w:eastAsia="Verdana" w:hAnsi="Verdana"/>
          <w:bCs/>
          <w:sz w:val="18"/>
          <w:szCs w:val="18"/>
        </w:rPr>
        <w:t>Ассоциация «РГР. Пермский край»</w:t>
      </w:r>
      <w:r w:rsidR="00223698" w:rsidRPr="00D50546">
        <w:rPr>
          <w:rFonts w:ascii="Verdana" w:eastAsia="Verdana" w:hAnsi="Verdana"/>
          <w:bCs/>
          <w:sz w:val="18"/>
          <w:szCs w:val="18"/>
        </w:rPr>
        <w:t xml:space="preserve">, г. </w:t>
      </w:r>
      <w:r w:rsidR="00D50546" w:rsidRPr="00D50546">
        <w:rPr>
          <w:rFonts w:ascii="Verdana" w:eastAsia="Verdana" w:hAnsi="Verdana"/>
          <w:bCs/>
          <w:sz w:val="18"/>
          <w:szCs w:val="18"/>
        </w:rPr>
        <w:t>Пермь</w:t>
      </w:r>
      <w:r w:rsidR="009A1506" w:rsidRPr="00D50546">
        <w:rPr>
          <w:rFonts w:ascii="Verdana" w:eastAsia="Verdana" w:hAnsi="Verdana"/>
          <w:bCs/>
          <w:sz w:val="18"/>
          <w:szCs w:val="18"/>
        </w:rPr>
        <w:t>;</w:t>
      </w:r>
      <w:r w:rsidRPr="00D50546">
        <w:rPr>
          <w:rFonts w:ascii="Verdana" w:eastAsia="Verdana" w:hAnsi="Verdana"/>
          <w:bCs/>
          <w:color w:val="FF0000"/>
          <w:sz w:val="18"/>
          <w:szCs w:val="18"/>
        </w:rPr>
        <w:br/>
      </w:r>
      <w:r w:rsidRPr="00D50546">
        <w:rPr>
          <w:rFonts w:ascii="Verdana" w:eastAsia="Verdana" w:hAnsi="Verdana"/>
          <w:sz w:val="18"/>
          <w:szCs w:val="18"/>
        </w:rPr>
        <w:t xml:space="preserve">- </w:t>
      </w:r>
      <w:r w:rsidR="00D50546" w:rsidRPr="00D50546">
        <w:rPr>
          <w:rFonts w:ascii="Verdana" w:eastAsia="Verdana" w:hAnsi="Verdana"/>
          <w:sz w:val="18"/>
          <w:szCs w:val="18"/>
        </w:rPr>
        <w:t>НП «Гильдия Риэлторов Курганской области»</w:t>
      </w:r>
      <w:r w:rsidR="009C1DE4" w:rsidRPr="00D50546">
        <w:rPr>
          <w:rFonts w:ascii="Verdana" w:eastAsia="Verdana" w:hAnsi="Verdana"/>
          <w:sz w:val="18"/>
          <w:szCs w:val="18"/>
        </w:rPr>
        <w:t xml:space="preserve">, г. </w:t>
      </w:r>
      <w:r w:rsidR="00D50546" w:rsidRPr="00D50546">
        <w:rPr>
          <w:rFonts w:ascii="Verdana" w:eastAsia="Verdana" w:hAnsi="Verdana"/>
          <w:sz w:val="18"/>
          <w:szCs w:val="18"/>
        </w:rPr>
        <w:t>Курган</w:t>
      </w:r>
      <w:r w:rsidR="00D219F6" w:rsidRPr="00D50546">
        <w:rPr>
          <w:rFonts w:ascii="Verdana" w:eastAsia="Verdana" w:hAnsi="Verdana"/>
          <w:sz w:val="18"/>
          <w:szCs w:val="18"/>
        </w:rPr>
        <w:t>;</w:t>
      </w:r>
      <w:r w:rsidRPr="00D50546">
        <w:rPr>
          <w:rFonts w:ascii="Verdana" w:eastAsia="Verdana" w:hAnsi="Verdana"/>
          <w:color w:val="FF0000"/>
          <w:sz w:val="18"/>
          <w:szCs w:val="18"/>
        </w:rPr>
        <w:br/>
      </w:r>
      <w:r w:rsidRPr="00CF481F">
        <w:rPr>
          <w:rFonts w:ascii="Verdana" w:eastAsia="Verdana" w:hAnsi="Verdana"/>
          <w:sz w:val="18"/>
          <w:szCs w:val="18"/>
        </w:rPr>
        <w:t xml:space="preserve">- </w:t>
      </w:r>
      <w:r w:rsidR="00D50546" w:rsidRPr="00CF481F">
        <w:rPr>
          <w:rFonts w:ascii="Verdana" w:eastAsia="Verdana" w:hAnsi="Verdana"/>
          <w:sz w:val="18"/>
          <w:szCs w:val="18"/>
        </w:rPr>
        <w:t>НП «Нижегородская Гильдия Сертифицированных Риэлторов» (Ассоциация)</w:t>
      </w:r>
      <w:r w:rsidR="009C1DE4" w:rsidRPr="00CF481F">
        <w:rPr>
          <w:rFonts w:ascii="Verdana" w:eastAsia="Verdana" w:hAnsi="Verdana"/>
          <w:sz w:val="18"/>
          <w:szCs w:val="18"/>
        </w:rPr>
        <w:t xml:space="preserve">, г. </w:t>
      </w:r>
      <w:r w:rsidR="00CF481F" w:rsidRPr="00CF481F">
        <w:rPr>
          <w:rFonts w:ascii="Verdana" w:eastAsia="Verdana" w:hAnsi="Verdana"/>
          <w:sz w:val="18"/>
          <w:szCs w:val="18"/>
        </w:rPr>
        <w:t>Нижний Новгород</w:t>
      </w:r>
      <w:r w:rsidR="00C96B0C" w:rsidRPr="00CF481F">
        <w:rPr>
          <w:rFonts w:ascii="Verdana" w:eastAsia="Verdana" w:hAnsi="Verdana"/>
          <w:sz w:val="18"/>
          <w:szCs w:val="18"/>
        </w:rPr>
        <w:t>;</w:t>
      </w:r>
      <w:r w:rsidRPr="00D50546">
        <w:rPr>
          <w:rFonts w:ascii="Verdana" w:eastAsia="Verdana" w:hAnsi="Verdana"/>
          <w:color w:val="FF0000"/>
          <w:sz w:val="18"/>
          <w:szCs w:val="18"/>
        </w:rPr>
        <w:br/>
      </w:r>
      <w:r w:rsidRPr="00CF481F">
        <w:rPr>
          <w:rFonts w:ascii="Verdana" w:eastAsia="Verdana" w:hAnsi="Verdana"/>
          <w:sz w:val="18"/>
          <w:szCs w:val="18"/>
        </w:rPr>
        <w:t xml:space="preserve">- </w:t>
      </w:r>
      <w:r w:rsidR="00CF481F" w:rsidRPr="00CF481F">
        <w:rPr>
          <w:rFonts w:ascii="Verdana" w:eastAsia="Verdana" w:hAnsi="Verdana"/>
          <w:sz w:val="18"/>
          <w:szCs w:val="18"/>
        </w:rPr>
        <w:t>НП «Дальневосточная Гильдия Риэлторов»</w:t>
      </w:r>
      <w:r w:rsidR="009C1DE4" w:rsidRPr="00CF481F">
        <w:rPr>
          <w:rFonts w:ascii="Verdana" w:eastAsia="Verdana" w:hAnsi="Verdana"/>
          <w:sz w:val="18"/>
          <w:szCs w:val="18"/>
        </w:rPr>
        <w:t xml:space="preserve">, г. </w:t>
      </w:r>
      <w:r w:rsidR="00CF481F" w:rsidRPr="00CF481F">
        <w:rPr>
          <w:rFonts w:ascii="Verdana" w:eastAsia="Verdana" w:hAnsi="Verdana"/>
          <w:sz w:val="18"/>
          <w:szCs w:val="18"/>
        </w:rPr>
        <w:t>Владивосток</w:t>
      </w:r>
      <w:r w:rsidR="00C96B0C" w:rsidRPr="00CF481F">
        <w:rPr>
          <w:rFonts w:ascii="Verdana" w:eastAsia="Verdana" w:hAnsi="Verdana"/>
          <w:sz w:val="18"/>
          <w:szCs w:val="18"/>
        </w:rPr>
        <w:t>;</w:t>
      </w:r>
      <w:r w:rsidRPr="00D50546">
        <w:rPr>
          <w:rFonts w:ascii="Verdana" w:eastAsia="Verdana" w:hAnsi="Verdana"/>
          <w:color w:val="FF0000"/>
          <w:sz w:val="18"/>
          <w:szCs w:val="18"/>
        </w:rPr>
        <w:br/>
      </w:r>
      <w:r w:rsidRPr="00CF481F">
        <w:rPr>
          <w:rFonts w:ascii="Verdana" w:eastAsia="Verdana" w:hAnsi="Verdana"/>
          <w:sz w:val="18"/>
          <w:szCs w:val="18"/>
        </w:rPr>
        <w:t xml:space="preserve">- </w:t>
      </w:r>
      <w:r w:rsidR="00CF481F" w:rsidRPr="00CF481F">
        <w:rPr>
          <w:rFonts w:ascii="Verdana" w:eastAsia="Verdana" w:hAnsi="Verdana"/>
          <w:sz w:val="18"/>
          <w:szCs w:val="18"/>
        </w:rPr>
        <w:t>НП «Лига риэлтеров Кузбасса»</w:t>
      </w:r>
      <w:r w:rsidR="0096333F" w:rsidRPr="00CF481F">
        <w:rPr>
          <w:rFonts w:ascii="Verdana" w:eastAsia="Verdana" w:hAnsi="Verdana"/>
          <w:sz w:val="18"/>
          <w:szCs w:val="18"/>
        </w:rPr>
        <w:t xml:space="preserve">, г. </w:t>
      </w:r>
      <w:r w:rsidR="00CF481F" w:rsidRPr="00CF481F">
        <w:rPr>
          <w:rFonts w:ascii="Verdana" w:eastAsia="Verdana" w:hAnsi="Verdana"/>
          <w:sz w:val="18"/>
          <w:szCs w:val="18"/>
        </w:rPr>
        <w:t>Новокузнецк</w:t>
      </w:r>
      <w:r w:rsidR="008E4799" w:rsidRPr="00CF481F">
        <w:rPr>
          <w:rFonts w:ascii="Verdana" w:eastAsia="Verdana" w:hAnsi="Verdana"/>
          <w:sz w:val="18"/>
          <w:szCs w:val="18"/>
        </w:rPr>
        <w:t>;</w:t>
      </w:r>
      <w:r w:rsidRPr="00D50546">
        <w:rPr>
          <w:rFonts w:ascii="Verdana" w:eastAsia="Verdana" w:hAnsi="Verdana"/>
          <w:color w:val="FF0000"/>
          <w:sz w:val="18"/>
          <w:szCs w:val="18"/>
        </w:rPr>
        <w:br/>
      </w:r>
      <w:r w:rsidRPr="00CF481F">
        <w:rPr>
          <w:rFonts w:ascii="Verdana" w:eastAsia="Verdana" w:hAnsi="Verdana"/>
          <w:sz w:val="18"/>
          <w:szCs w:val="18"/>
        </w:rPr>
        <w:t xml:space="preserve">- </w:t>
      </w:r>
      <w:r w:rsidR="00CF481F" w:rsidRPr="00CF481F">
        <w:rPr>
          <w:rFonts w:ascii="Verdana" w:eastAsia="Verdana" w:hAnsi="Verdana"/>
          <w:sz w:val="18"/>
          <w:szCs w:val="18"/>
        </w:rPr>
        <w:t>Союз «Тульская Гильдия Риэлторов»</w:t>
      </w:r>
      <w:r w:rsidR="00C21E9F" w:rsidRPr="00CF481F">
        <w:rPr>
          <w:rFonts w:ascii="Verdana" w:eastAsia="Verdana" w:hAnsi="Verdana"/>
          <w:sz w:val="18"/>
          <w:szCs w:val="18"/>
        </w:rPr>
        <w:t xml:space="preserve">, г. </w:t>
      </w:r>
      <w:r w:rsidR="00CF481F" w:rsidRPr="00CF481F">
        <w:rPr>
          <w:rFonts w:ascii="Verdana" w:eastAsia="Verdana" w:hAnsi="Verdana"/>
          <w:sz w:val="18"/>
          <w:szCs w:val="18"/>
        </w:rPr>
        <w:t>Тула</w:t>
      </w:r>
      <w:r w:rsidR="00C21E9F" w:rsidRPr="00CF481F">
        <w:rPr>
          <w:rFonts w:ascii="Verdana" w:eastAsia="Verdana" w:hAnsi="Verdana"/>
          <w:sz w:val="18"/>
          <w:szCs w:val="18"/>
        </w:rPr>
        <w:t>;</w:t>
      </w:r>
    </w:p>
    <w:p w:rsidR="00C21E9F" w:rsidRPr="00CF481F" w:rsidRDefault="00C21E9F" w:rsidP="00C21E9F">
      <w:pPr>
        <w:ind w:left="708"/>
        <w:rPr>
          <w:rFonts w:ascii="Verdana" w:eastAsia="Verdana" w:hAnsi="Verdana"/>
          <w:sz w:val="18"/>
          <w:szCs w:val="18"/>
        </w:rPr>
      </w:pPr>
      <w:r w:rsidRPr="00CF481F">
        <w:rPr>
          <w:rFonts w:ascii="Verdana" w:eastAsia="Verdana" w:hAnsi="Verdana"/>
          <w:sz w:val="18"/>
          <w:szCs w:val="18"/>
        </w:rPr>
        <w:t xml:space="preserve">- </w:t>
      </w:r>
      <w:r w:rsidR="00CF481F" w:rsidRPr="00CF481F">
        <w:rPr>
          <w:rFonts w:ascii="Verdana" w:eastAsia="Verdana" w:hAnsi="Verdana"/>
          <w:sz w:val="18"/>
          <w:szCs w:val="18"/>
        </w:rPr>
        <w:t>Ассоциация «Оренбургская Гильдия Риэлторов»</w:t>
      </w:r>
      <w:r w:rsidRPr="00CF481F">
        <w:rPr>
          <w:rFonts w:ascii="Verdana" w:eastAsia="Verdana" w:hAnsi="Verdana"/>
          <w:sz w:val="18"/>
          <w:szCs w:val="18"/>
        </w:rPr>
        <w:t xml:space="preserve">, г. </w:t>
      </w:r>
      <w:r w:rsidR="00CF481F" w:rsidRPr="00CF481F">
        <w:rPr>
          <w:rFonts w:ascii="Verdana" w:eastAsia="Verdana" w:hAnsi="Verdana"/>
          <w:sz w:val="18"/>
          <w:szCs w:val="18"/>
        </w:rPr>
        <w:t>Оренбург</w:t>
      </w:r>
      <w:r w:rsidRPr="00CF481F">
        <w:rPr>
          <w:rFonts w:ascii="Verdana" w:eastAsia="Verdana" w:hAnsi="Verdana"/>
          <w:sz w:val="18"/>
          <w:szCs w:val="18"/>
        </w:rPr>
        <w:t>;</w:t>
      </w:r>
    </w:p>
    <w:p w:rsidR="00C21E9F" w:rsidRPr="00CF481F" w:rsidRDefault="00C21E9F" w:rsidP="009D312A">
      <w:pPr>
        <w:ind w:left="708"/>
        <w:rPr>
          <w:rFonts w:ascii="Verdana" w:hAnsi="Verdana"/>
          <w:bCs/>
          <w:sz w:val="18"/>
          <w:szCs w:val="18"/>
        </w:rPr>
      </w:pPr>
      <w:r w:rsidRPr="00CF481F">
        <w:rPr>
          <w:rFonts w:ascii="Verdana" w:eastAsia="Verdana" w:hAnsi="Verdana"/>
          <w:sz w:val="18"/>
          <w:szCs w:val="18"/>
        </w:rPr>
        <w:t xml:space="preserve">- </w:t>
      </w:r>
      <w:r w:rsidRPr="00CF481F">
        <w:rPr>
          <w:rFonts w:ascii="Verdana" w:hAnsi="Verdana"/>
          <w:bCs/>
          <w:sz w:val="18"/>
          <w:szCs w:val="18"/>
        </w:rPr>
        <w:t>АНО  «ТОС-Казань», г. Казань;</w:t>
      </w:r>
    </w:p>
    <w:p w:rsidR="009D312A" w:rsidRPr="00CF481F" w:rsidRDefault="009D312A" w:rsidP="00DA46A0">
      <w:pPr>
        <w:ind w:left="708"/>
        <w:rPr>
          <w:rFonts w:ascii="Verdana" w:hAnsi="Verdana"/>
          <w:bCs/>
          <w:sz w:val="18"/>
          <w:szCs w:val="18"/>
        </w:rPr>
      </w:pPr>
      <w:r w:rsidRPr="00CF481F">
        <w:rPr>
          <w:rFonts w:ascii="Verdana" w:hAnsi="Verdana"/>
          <w:bCs/>
          <w:sz w:val="18"/>
          <w:szCs w:val="18"/>
        </w:rPr>
        <w:t xml:space="preserve">- </w:t>
      </w:r>
      <w:r w:rsidR="00CF481F" w:rsidRPr="00CF481F">
        <w:rPr>
          <w:rFonts w:ascii="Verdana" w:hAnsi="Verdana"/>
          <w:bCs/>
          <w:sz w:val="18"/>
          <w:szCs w:val="18"/>
        </w:rPr>
        <w:t>НП «Орловская Гильдия Риэлторов»</w:t>
      </w:r>
      <w:r w:rsidRPr="00CF481F">
        <w:rPr>
          <w:rFonts w:ascii="Verdana" w:hAnsi="Verdana"/>
          <w:bCs/>
          <w:sz w:val="18"/>
          <w:szCs w:val="18"/>
        </w:rPr>
        <w:t xml:space="preserve">, г. </w:t>
      </w:r>
      <w:r w:rsidR="00CF481F" w:rsidRPr="00CF481F">
        <w:rPr>
          <w:rFonts w:ascii="Verdana" w:hAnsi="Verdana"/>
          <w:bCs/>
          <w:sz w:val="18"/>
          <w:szCs w:val="18"/>
        </w:rPr>
        <w:t>Орел</w:t>
      </w:r>
      <w:r w:rsidR="00DA46A0" w:rsidRPr="00CF481F">
        <w:rPr>
          <w:rFonts w:ascii="Verdana" w:hAnsi="Verdana"/>
          <w:bCs/>
          <w:sz w:val="18"/>
          <w:szCs w:val="18"/>
        </w:rPr>
        <w:t>;</w:t>
      </w:r>
    </w:p>
    <w:p w:rsidR="00DA46A0" w:rsidRPr="00D50546" w:rsidRDefault="00DA46A0" w:rsidP="00DA46A0">
      <w:pPr>
        <w:ind w:left="708"/>
        <w:rPr>
          <w:rFonts w:ascii="Verdana" w:hAnsi="Verdana"/>
          <w:bCs/>
          <w:color w:val="FF0000"/>
          <w:sz w:val="18"/>
          <w:szCs w:val="18"/>
        </w:rPr>
      </w:pPr>
      <w:r w:rsidRPr="00CF481F">
        <w:rPr>
          <w:rFonts w:ascii="Verdana" w:hAnsi="Verdana"/>
          <w:bCs/>
          <w:sz w:val="18"/>
          <w:szCs w:val="18"/>
        </w:rPr>
        <w:t xml:space="preserve">- </w:t>
      </w:r>
      <w:r w:rsidR="00CF481F" w:rsidRPr="00CF481F">
        <w:rPr>
          <w:rFonts w:ascii="Verdana" w:hAnsi="Verdana"/>
          <w:bCs/>
          <w:sz w:val="18"/>
          <w:szCs w:val="18"/>
        </w:rPr>
        <w:t>Союз «СРО НП» «Союз риэлторов Барнаула и Алтая»</w:t>
      </w:r>
      <w:r w:rsidRPr="00CF481F">
        <w:rPr>
          <w:rFonts w:ascii="Verdana" w:hAnsi="Verdana"/>
          <w:bCs/>
          <w:sz w:val="18"/>
          <w:szCs w:val="18"/>
        </w:rPr>
        <w:t xml:space="preserve">, г. </w:t>
      </w:r>
      <w:r w:rsidR="00CF481F" w:rsidRPr="00CF481F">
        <w:rPr>
          <w:rFonts w:ascii="Verdana" w:hAnsi="Verdana"/>
          <w:bCs/>
          <w:sz w:val="18"/>
          <w:szCs w:val="18"/>
        </w:rPr>
        <w:t>Барнаул</w:t>
      </w:r>
      <w:r w:rsidRPr="00CF481F">
        <w:rPr>
          <w:rFonts w:ascii="Verdana" w:hAnsi="Verdana"/>
          <w:bCs/>
          <w:sz w:val="18"/>
          <w:szCs w:val="18"/>
        </w:rPr>
        <w:t>;</w:t>
      </w:r>
    </w:p>
    <w:p w:rsidR="00DA46A0" w:rsidRPr="00CF481F" w:rsidRDefault="00DA46A0" w:rsidP="00CF481F">
      <w:pPr>
        <w:spacing w:after="240"/>
        <w:ind w:left="708"/>
        <w:rPr>
          <w:rFonts w:ascii="Verdana" w:hAnsi="Verdana"/>
          <w:bCs/>
          <w:sz w:val="18"/>
          <w:szCs w:val="18"/>
        </w:rPr>
      </w:pPr>
      <w:r w:rsidRPr="00CF481F">
        <w:rPr>
          <w:rFonts w:ascii="Verdana" w:hAnsi="Verdana"/>
          <w:bCs/>
          <w:sz w:val="18"/>
          <w:szCs w:val="18"/>
        </w:rPr>
        <w:t xml:space="preserve">- </w:t>
      </w:r>
      <w:r w:rsidR="00CF481F" w:rsidRPr="00CF481F">
        <w:rPr>
          <w:rFonts w:ascii="Verdana" w:hAnsi="Verdana"/>
          <w:bCs/>
          <w:sz w:val="18"/>
          <w:szCs w:val="18"/>
        </w:rPr>
        <w:t>Союз риэлторов Республики Марий Эл</w:t>
      </w:r>
      <w:r w:rsidRPr="00CF481F">
        <w:rPr>
          <w:rFonts w:ascii="Verdana" w:hAnsi="Verdana"/>
          <w:bCs/>
          <w:sz w:val="18"/>
          <w:szCs w:val="18"/>
        </w:rPr>
        <w:t xml:space="preserve">, г. </w:t>
      </w:r>
      <w:r w:rsidR="00CF481F" w:rsidRPr="00CF481F">
        <w:rPr>
          <w:rFonts w:ascii="Verdana" w:hAnsi="Verdana"/>
          <w:bCs/>
          <w:sz w:val="18"/>
          <w:szCs w:val="18"/>
        </w:rPr>
        <w:t>Йошкар-Ола</w:t>
      </w:r>
      <w:r w:rsidR="00CF481F">
        <w:rPr>
          <w:rFonts w:ascii="Verdana" w:hAnsi="Verdana"/>
          <w:bCs/>
          <w:sz w:val="18"/>
          <w:szCs w:val="18"/>
        </w:rPr>
        <w:t>.</w:t>
      </w:r>
    </w:p>
    <w:p w:rsidR="00C720CE" w:rsidRPr="00F13C4E" w:rsidRDefault="003E302D" w:rsidP="00DA46A0">
      <w:pPr>
        <w:pStyle w:val="a7"/>
        <w:spacing w:after="120"/>
        <w:jc w:val="both"/>
        <w:rPr>
          <w:rFonts w:ascii="Verdana" w:hAnsi="Verdana"/>
          <w:bCs/>
          <w:sz w:val="18"/>
          <w:szCs w:val="18"/>
        </w:rPr>
      </w:pPr>
      <w:r w:rsidRPr="00F13C4E">
        <w:rPr>
          <w:rFonts w:ascii="Verdana" w:eastAsia="Verdana" w:hAnsi="Verdana"/>
          <w:b/>
          <w:bCs/>
          <w:sz w:val="18"/>
          <w:szCs w:val="18"/>
        </w:rPr>
        <w:t>Исключен</w:t>
      </w:r>
      <w:r w:rsidR="00223698" w:rsidRPr="00F13C4E">
        <w:rPr>
          <w:rFonts w:ascii="Verdana" w:eastAsia="Verdana" w:hAnsi="Verdana"/>
          <w:b/>
          <w:bCs/>
          <w:sz w:val="18"/>
          <w:szCs w:val="18"/>
        </w:rPr>
        <w:t>ы</w:t>
      </w:r>
      <w:r w:rsidR="00656B4B" w:rsidRPr="00F13C4E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F56B8C" w:rsidRPr="00F13C4E">
        <w:rPr>
          <w:rFonts w:ascii="Verdana" w:eastAsia="Verdana" w:hAnsi="Verdana"/>
          <w:b/>
          <w:bCs/>
          <w:sz w:val="18"/>
          <w:szCs w:val="18"/>
        </w:rPr>
        <w:t xml:space="preserve">из Реестра Системы Сертификации </w:t>
      </w:r>
      <w:r w:rsidR="00F13C4E" w:rsidRPr="00F13C4E">
        <w:rPr>
          <w:rFonts w:ascii="Verdana" w:eastAsia="Verdana" w:hAnsi="Verdana"/>
          <w:b/>
          <w:bCs/>
          <w:sz w:val="18"/>
          <w:szCs w:val="18"/>
        </w:rPr>
        <w:t>4</w:t>
      </w:r>
      <w:r w:rsidR="00656B4B" w:rsidRPr="00F13C4E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DA46A0" w:rsidRPr="00F13C4E">
        <w:rPr>
          <w:rFonts w:ascii="Verdana" w:eastAsia="Verdana" w:hAnsi="Verdana"/>
          <w:b/>
          <w:bCs/>
          <w:sz w:val="18"/>
          <w:szCs w:val="18"/>
        </w:rPr>
        <w:t>Территориальных</w:t>
      </w:r>
      <w:r w:rsidR="00656B4B" w:rsidRPr="00F13C4E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F56B8C" w:rsidRPr="00F13C4E">
        <w:rPr>
          <w:rFonts w:ascii="Verdana" w:hAnsi="Verdana"/>
          <w:b/>
          <w:bCs/>
          <w:sz w:val="18"/>
          <w:szCs w:val="18"/>
        </w:rPr>
        <w:t>орган</w:t>
      </w:r>
      <w:r w:rsidR="00DA46A0" w:rsidRPr="00F13C4E">
        <w:rPr>
          <w:rFonts w:ascii="Verdana" w:hAnsi="Verdana"/>
          <w:b/>
          <w:bCs/>
          <w:sz w:val="18"/>
          <w:szCs w:val="18"/>
        </w:rPr>
        <w:t>а</w:t>
      </w:r>
      <w:r w:rsidR="00656B4B" w:rsidRPr="00F13C4E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656B4B" w:rsidRPr="00F13C4E">
        <w:rPr>
          <w:rFonts w:ascii="Verdana" w:hAnsi="Verdana"/>
          <w:b/>
          <w:bCs/>
          <w:sz w:val="18"/>
          <w:szCs w:val="18"/>
        </w:rPr>
        <w:t>по</w:t>
      </w:r>
      <w:r w:rsidR="00656B4B" w:rsidRPr="00F13C4E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656B4B" w:rsidRPr="00F13C4E">
        <w:rPr>
          <w:rFonts w:ascii="Verdana" w:hAnsi="Verdana"/>
          <w:b/>
          <w:bCs/>
          <w:sz w:val="18"/>
          <w:szCs w:val="18"/>
        </w:rPr>
        <w:t>сертификации:</w:t>
      </w:r>
    </w:p>
    <w:p w:rsidR="009C1DE4" w:rsidRPr="00CF481F" w:rsidRDefault="00BC2FA2" w:rsidP="00CF481F">
      <w:pPr>
        <w:pStyle w:val="a7"/>
        <w:ind w:left="708"/>
        <w:rPr>
          <w:rFonts w:ascii="Verdana" w:eastAsia="Verdana" w:hAnsi="Verdana"/>
          <w:bCs/>
          <w:sz w:val="18"/>
          <w:szCs w:val="18"/>
        </w:rPr>
      </w:pPr>
      <w:r w:rsidRPr="00CF481F">
        <w:rPr>
          <w:rFonts w:ascii="Verdana" w:eastAsia="Verdana" w:hAnsi="Verdana"/>
          <w:bCs/>
          <w:sz w:val="18"/>
          <w:szCs w:val="18"/>
        </w:rPr>
        <w:t xml:space="preserve">- </w:t>
      </w:r>
      <w:r w:rsidR="00CF481F" w:rsidRPr="00CF481F">
        <w:rPr>
          <w:rFonts w:ascii="Verdana" w:eastAsia="Verdana" w:hAnsi="Verdana"/>
          <w:bCs/>
          <w:sz w:val="18"/>
          <w:szCs w:val="18"/>
        </w:rPr>
        <w:t>НО «МОСКОВСКАЯ АССОЦИАЦИЯ РИЭЛТОРОВ»</w:t>
      </w:r>
      <w:r w:rsidR="00223698" w:rsidRPr="00CF481F">
        <w:rPr>
          <w:rFonts w:ascii="Verdana" w:eastAsia="Verdana" w:hAnsi="Verdana"/>
          <w:bCs/>
          <w:sz w:val="18"/>
          <w:szCs w:val="18"/>
        </w:rPr>
        <w:t xml:space="preserve">, г. </w:t>
      </w:r>
      <w:r w:rsidR="00CF481F" w:rsidRPr="00CF481F">
        <w:rPr>
          <w:rFonts w:ascii="Verdana" w:eastAsia="Verdana" w:hAnsi="Verdana"/>
          <w:bCs/>
          <w:sz w:val="18"/>
          <w:szCs w:val="18"/>
        </w:rPr>
        <w:t>Москва</w:t>
      </w:r>
      <w:r w:rsidR="009C1DE4" w:rsidRPr="00CF481F">
        <w:rPr>
          <w:rFonts w:ascii="Verdana" w:eastAsia="Verdana" w:hAnsi="Verdana"/>
          <w:bCs/>
          <w:sz w:val="18"/>
          <w:szCs w:val="18"/>
        </w:rPr>
        <w:t>;</w:t>
      </w:r>
    </w:p>
    <w:p w:rsidR="00DA46A0" w:rsidRPr="00CF481F" w:rsidRDefault="009C1DE4" w:rsidP="00DA46A0">
      <w:pPr>
        <w:pStyle w:val="a7"/>
        <w:ind w:left="708"/>
        <w:rPr>
          <w:rFonts w:ascii="Verdana" w:eastAsia="Verdana" w:hAnsi="Verdana"/>
          <w:bCs/>
          <w:sz w:val="18"/>
          <w:szCs w:val="18"/>
        </w:rPr>
      </w:pPr>
      <w:r w:rsidRPr="00CF481F">
        <w:rPr>
          <w:rFonts w:ascii="Verdana" w:eastAsia="Verdana" w:hAnsi="Verdana"/>
          <w:bCs/>
          <w:sz w:val="18"/>
          <w:szCs w:val="18"/>
        </w:rPr>
        <w:t xml:space="preserve">- </w:t>
      </w:r>
      <w:r w:rsidR="00CF481F" w:rsidRPr="00CF481F">
        <w:rPr>
          <w:rFonts w:ascii="Verdana" w:eastAsia="Verdana" w:hAnsi="Verdana"/>
          <w:bCs/>
          <w:sz w:val="18"/>
          <w:szCs w:val="18"/>
        </w:rPr>
        <w:t>Ассоциация саморегулируемая организация «Региональная гильдия риэлторов Дальневосточного федерального округа»</w:t>
      </w:r>
      <w:r w:rsidRPr="00CF481F">
        <w:rPr>
          <w:rFonts w:ascii="Verdana" w:eastAsia="Verdana" w:hAnsi="Verdana"/>
          <w:bCs/>
          <w:sz w:val="18"/>
          <w:szCs w:val="18"/>
        </w:rPr>
        <w:t xml:space="preserve">, г. </w:t>
      </w:r>
      <w:r w:rsidR="00CF481F" w:rsidRPr="00CF481F">
        <w:rPr>
          <w:rFonts w:ascii="Verdana" w:eastAsia="Verdana" w:hAnsi="Verdana"/>
          <w:bCs/>
          <w:sz w:val="18"/>
          <w:szCs w:val="18"/>
        </w:rPr>
        <w:t>Хабаровск</w:t>
      </w:r>
      <w:r w:rsidR="00DA46A0" w:rsidRPr="00CF481F">
        <w:rPr>
          <w:rFonts w:ascii="Verdana" w:eastAsia="Verdana" w:hAnsi="Verdana"/>
          <w:bCs/>
          <w:sz w:val="18"/>
          <w:szCs w:val="18"/>
        </w:rPr>
        <w:t>;</w:t>
      </w:r>
    </w:p>
    <w:p w:rsidR="00F13C4E" w:rsidRPr="00F13C4E" w:rsidRDefault="00DA46A0" w:rsidP="00F13C4E">
      <w:pPr>
        <w:pStyle w:val="a7"/>
        <w:ind w:left="708"/>
        <w:rPr>
          <w:rFonts w:ascii="Verdana" w:eastAsia="Verdana" w:hAnsi="Verdana"/>
          <w:bCs/>
          <w:sz w:val="18"/>
          <w:szCs w:val="18"/>
        </w:rPr>
      </w:pPr>
      <w:r w:rsidRPr="00F13C4E">
        <w:rPr>
          <w:rFonts w:ascii="Verdana" w:eastAsia="Verdana" w:hAnsi="Verdana"/>
          <w:bCs/>
          <w:sz w:val="18"/>
          <w:szCs w:val="18"/>
        </w:rPr>
        <w:t>-</w:t>
      </w:r>
      <w:r w:rsidRPr="00F13C4E">
        <w:rPr>
          <w:rFonts w:ascii="Verdana" w:hAnsi="Verdana"/>
          <w:sz w:val="18"/>
          <w:szCs w:val="18"/>
        </w:rPr>
        <w:t xml:space="preserve"> </w:t>
      </w:r>
      <w:r w:rsidRPr="00F13C4E">
        <w:rPr>
          <w:rFonts w:ascii="Verdana" w:eastAsia="Verdana" w:hAnsi="Verdana"/>
          <w:bCs/>
          <w:sz w:val="18"/>
          <w:szCs w:val="18"/>
        </w:rPr>
        <w:t>НП «</w:t>
      </w:r>
      <w:r w:rsidR="00F13C4E" w:rsidRPr="00F13C4E">
        <w:rPr>
          <w:rFonts w:ascii="Verdana" w:eastAsia="Verdana" w:hAnsi="Verdana"/>
          <w:bCs/>
          <w:sz w:val="18"/>
          <w:szCs w:val="18"/>
        </w:rPr>
        <w:t>Омский Союз Риэлторов</w:t>
      </w:r>
      <w:r w:rsidRPr="00F13C4E">
        <w:rPr>
          <w:rFonts w:ascii="Verdana" w:eastAsia="Verdana" w:hAnsi="Verdana"/>
          <w:bCs/>
          <w:sz w:val="18"/>
          <w:szCs w:val="18"/>
        </w:rPr>
        <w:t xml:space="preserve">», г. </w:t>
      </w:r>
      <w:r w:rsidR="00F13C4E" w:rsidRPr="00F13C4E">
        <w:rPr>
          <w:rFonts w:ascii="Verdana" w:eastAsia="Verdana" w:hAnsi="Verdana"/>
          <w:bCs/>
          <w:sz w:val="18"/>
          <w:szCs w:val="18"/>
        </w:rPr>
        <w:t>Омск;</w:t>
      </w:r>
    </w:p>
    <w:p w:rsidR="00F13C4E" w:rsidRDefault="00F13C4E" w:rsidP="00F13C4E">
      <w:pPr>
        <w:pStyle w:val="a7"/>
        <w:spacing w:after="120"/>
        <w:ind w:left="708"/>
        <w:rPr>
          <w:rFonts w:ascii="Verdana" w:eastAsia="Verdana" w:hAnsi="Verdana"/>
          <w:bCs/>
          <w:sz w:val="18"/>
          <w:szCs w:val="18"/>
        </w:rPr>
      </w:pPr>
      <w:r w:rsidRPr="00F13C4E">
        <w:rPr>
          <w:rFonts w:ascii="Verdana" w:eastAsia="Verdana" w:hAnsi="Verdana"/>
          <w:bCs/>
          <w:sz w:val="18"/>
          <w:szCs w:val="18"/>
        </w:rPr>
        <w:t>- НП «Союз Пензенских сертифицированных риэлторов», г. П</w:t>
      </w:r>
      <w:r>
        <w:rPr>
          <w:rFonts w:ascii="Verdana" w:eastAsia="Verdana" w:hAnsi="Verdana"/>
          <w:bCs/>
          <w:sz w:val="18"/>
          <w:szCs w:val="18"/>
        </w:rPr>
        <w:t>енза.</w:t>
      </w:r>
    </w:p>
    <w:p w:rsidR="00F13C4E" w:rsidRPr="00A06BDF" w:rsidRDefault="00F13C4E" w:rsidP="00F13C4E">
      <w:pPr>
        <w:pStyle w:val="a7"/>
        <w:spacing w:after="120"/>
        <w:rPr>
          <w:rFonts w:ascii="Verdana" w:eastAsia="Verdana" w:hAnsi="Verdana"/>
          <w:b/>
          <w:bCs/>
          <w:sz w:val="18"/>
          <w:szCs w:val="18"/>
        </w:rPr>
      </w:pPr>
      <w:r w:rsidRPr="00A06BDF">
        <w:rPr>
          <w:rFonts w:ascii="Verdana" w:eastAsia="Verdana" w:hAnsi="Verdana"/>
          <w:b/>
          <w:bCs/>
          <w:sz w:val="18"/>
          <w:szCs w:val="18"/>
        </w:rPr>
        <w:t xml:space="preserve">Аннулировано свидетельство об </w:t>
      </w:r>
      <w:r w:rsidR="00A06BDF" w:rsidRPr="00A06BDF">
        <w:rPr>
          <w:rFonts w:ascii="Verdana" w:eastAsia="Verdana" w:hAnsi="Verdana"/>
          <w:b/>
          <w:bCs/>
          <w:sz w:val="18"/>
          <w:szCs w:val="18"/>
        </w:rPr>
        <w:t>аккредитации</w:t>
      </w:r>
      <w:r w:rsidRPr="00A06BDF">
        <w:rPr>
          <w:rFonts w:ascii="Verdana" w:eastAsia="Verdana" w:hAnsi="Verdana"/>
          <w:b/>
          <w:bCs/>
          <w:sz w:val="18"/>
          <w:szCs w:val="18"/>
        </w:rPr>
        <w:t>, в</w:t>
      </w:r>
      <w:r w:rsidR="00A06BDF" w:rsidRPr="00A06BDF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Pr="00A06BDF">
        <w:rPr>
          <w:rFonts w:ascii="Verdana" w:eastAsia="Verdana" w:hAnsi="Verdana"/>
          <w:b/>
          <w:bCs/>
          <w:sz w:val="18"/>
          <w:szCs w:val="18"/>
        </w:rPr>
        <w:t>связи с закрытием организации</w:t>
      </w:r>
      <w:r w:rsidR="00A06BDF" w:rsidRPr="00A06BDF">
        <w:rPr>
          <w:rFonts w:ascii="Verdana" w:eastAsia="Verdana" w:hAnsi="Verdana"/>
          <w:b/>
          <w:bCs/>
          <w:sz w:val="18"/>
          <w:szCs w:val="18"/>
        </w:rPr>
        <w:t>.</w:t>
      </w:r>
      <w:r w:rsidRPr="00A06BDF">
        <w:rPr>
          <w:rFonts w:ascii="Verdana" w:eastAsia="Verdana" w:hAnsi="Verdana"/>
          <w:b/>
          <w:bCs/>
          <w:sz w:val="18"/>
          <w:szCs w:val="18"/>
        </w:rPr>
        <w:t xml:space="preserve"> </w:t>
      </w:r>
    </w:p>
    <w:p w:rsidR="00DA6643" w:rsidRDefault="00F13C4E" w:rsidP="00DA6643">
      <w:pPr>
        <w:pStyle w:val="a7"/>
        <w:spacing w:after="120"/>
        <w:ind w:left="708"/>
        <w:rPr>
          <w:rFonts w:ascii="Verdana" w:eastAsia="Verdana" w:hAnsi="Verdana"/>
          <w:bCs/>
          <w:sz w:val="18"/>
          <w:szCs w:val="18"/>
        </w:rPr>
      </w:pPr>
      <w:r>
        <w:rPr>
          <w:rFonts w:ascii="Verdana" w:eastAsia="Verdana" w:hAnsi="Verdana"/>
          <w:bCs/>
          <w:sz w:val="18"/>
          <w:szCs w:val="18"/>
        </w:rPr>
        <w:t xml:space="preserve">- </w:t>
      </w:r>
      <w:r w:rsidRPr="00F13C4E">
        <w:rPr>
          <w:rFonts w:ascii="Verdana" w:eastAsia="Verdana" w:hAnsi="Verdana"/>
          <w:bCs/>
          <w:sz w:val="18"/>
          <w:szCs w:val="18"/>
        </w:rPr>
        <w:t>НП «Лига риэлтеров Кузбасса»</w:t>
      </w:r>
      <w:r>
        <w:rPr>
          <w:rFonts w:ascii="Verdana" w:eastAsia="Verdana" w:hAnsi="Verdana"/>
          <w:bCs/>
          <w:sz w:val="18"/>
          <w:szCs w:val="18"/>
        </w:rPr>
        <w:t>.</w:t>
      </w:r>
      <w:r w:rsidR="00EA3949" w:rsidRPr="00F13C4E">
        <w:rPr>
          <w:rFonts w:ascii="Verdana" w:eastAsia="Verdana" w:hAnsi="Verdana"/>
          <w:bCs/>
          <w:sz w:val="18"/>
          <w:szCs w:val="18"/>
        </w:rPr>
        <w:t xml:space="preserve"> </w:t>
      </w:r>
    </w:p>
    <w:p w:rsidR="00DA6643" w:rsidRPr="001B52A7" w:rsidRDefault="00DA6643" w:rsidP="00DA6643">
      <w:pPr>
        <w:spacing w:before="240"/>
        <w:rPr>
          <w:rFonts w:ascii="Verdana" w:hAnsi="Verdana"/>
          <w:b/>
          <w:sz w:val="18"/>
          <w:szCs w:val="18"/>
        </w:rPr>
      </w:pPr>
      <w:r w:rsidRPr="001B52A7">
        <w:rPr>
          <w:rFonts w:ascii="Verdana" w:hAnsi="Verdana"/>
          <w:b/>
          <w:sz w:val="18"/>
          <w:szCs w:val="18"/>
        </w:rPr>
        <w:t>Ассоциации РГР, которые не создали территориальные органы по сертификации.</w:t>
      </w:r>
    </w:p>
    <w:p w:rsidR="00DA6643" w:rsidRPr="001B52A7" w:rsidRDefault="00DA6643" w:rsidP="00DA6643">
      <w:pPr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1B52A7">
        <w:rPr>
          <w:rFonts w:ascii="Verdana" w:hAnsi="Verdana"/>
          <w:sz w:val="18"/>
          <w:szCs w:val="18"/>
        </w:rPr>
        <w:t>Калужская областная палата недвижимости, г. Калуга.</w:t>
      </w:r>
    </w:p>
    <w:p w:rsidR="00DA6643" w:rsidRPr="001B52A7" w:rsidRDefault="00DA6643" w:rsidP="00DA6643">
      <w:pPr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1B52A7">
        <w:rPr>
          <w:rFonts w:ascii="Verdana" w:hAnsi="Verdana"/>
          <w:sz w:val="18"/>
          <w:szCs w:val="18"/>
        </w:rPr>
        <w:t>Камчатское Партнерство Профессиональных Риэлтеров, г. Петропавловск-Камчатский.</w:t>
      </w:r>
    </w:p>
    <w:p w:rsidR="00DA6643" w:rsidRPr="001B52A7" w:rsidRDefault="00DA6643" w:rsidP="00DA6643">
      <w:pPr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1B52A7">
        <w:rPr>
          <w:rFonts w:ascii="Verdana" w:hAnsi="Verdana"/>
          <w:sz w:val="18"/>
          <w:szCs w:val="18"/>
        </w:rPr>
        <w:t>Псковская Гильдия Риэлторов, г. Псков.</w:t>
      </w:r>
    </w:p>
    <w:p w:rsidR="00DA6643" w:rsidRPr="001B52A7" w:rsidRDefault="00DA6643" w:rsidP="00DA6643">
      <w:pPr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1B52A7">
        <w:rPr>
          <w:rFonts w:ascii="Verdana" w:hAnsi="Verdana"/>
          <w:sz w:val="18"/>
          <w:szCs w:val="18"/>
        </w:rPr>
        <w:t xml:space="preserve">НП «Республиканская Ассоциация Риэлторов Удмуртской Республики» г. Ижевск </w:t>
      </w:r>
    </w:p>
    <w:p w:rsidR="00DA6643" w:rsidRPr="001B52A7" w:rsidRDefault="00DA6643" w:rsidP="00DA6643">
      <w:pPr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1B52A7">
        <w:rPr>
          <w:rFonts w:ascii="Verdana" w:hAnsi="Verdana"/>
          <w:sz w:val="18"/>
          <w:szCs w:val="18"/>
        </w:rPr>
        <w:t>Якутская Региональная Гильдия Риэлторов, г. Якутск.</w:t>
      </w:r>
    </w:p>
    <w:p w:rsidR="0044255C" w:rsidRPr="00D50546" w:rsidRDefault="0044255C" w:rsidP="00C720CE">
      <w:pPr>
        <w:pStyle w:val="a7"/>
        <w:spacing w:after="120"/>
        <w:jc w:val="both"/>
        <w:rPr>
          <w:rFonts w:ascii="Verdana" w:eastAsia="Verdana" w:hAnsi="Verdana"/>
          <w:bCs/>
          <w:color w:val="FF0000"/>
          <w:sz w:val="18"/>
          <w:szCs w:val="18"/>
        </w:rPr>
      </w:pPr>
    </w:p>
    <w:p w:rsidR="00EC3DD2" w:rsidRPr="00A06BDF" w:rsidRDefault="00EC3DD2" w:rsidP="00C720CE">
      <w:pPr>
        <w:pStyle w:val="af1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A06BDF">
        <w:rPr>
          <w:rFonts w:ascii="Verdana" w:hAnsi="Verdana"/>
          <w:b/>
          <w:sz w:val="18"/>
          <w:szCs w:val="18"/>
        </w:rPr>
        <w:t xml:space="preserve">Вовлечение в Систему компаний и специалистов. </w:t>
      </w:r>
    </w:p>
    <w:p w:rsidR="00EC3DD2" w:rsidRDefault="00886C70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80557">
        <w:rPr>
          <w:rFonts w:ascii="Verdana" w:hAnsi="Verdana"/>
          <w:sz w:val="18"/>
          <w:szCs w:val="18"/>
        </w:rPr>
        <w:t>И</w:t>
      </w:r>
      <w:r w:rsidR="00577133" w:rsidRPr="00880557">
        <w:rPr>
          <w:rFonts w:ascii="Verdana" w:hAnsi="Verdana"/>
          <w:sz w:val="18"/>
          <w:szCs w:val="18"/>
        </w:rPr>
        <w:t>з</w:t>
      </w:r>
      <w:r w:rsidR="00577133" w:rsidRPr="00880557">
        <w:rPr>
          <w:rFonts w:ascii="Verdana" w:eastAsia="Verdana" w:hAnsi="Verdana"/>
          <w:sz w:val="18"/>
          <w:szCs w:val="18"/>
        </w:rPr>
        <w:t xml:space="preserve"> </w:t>
      </w:r>
      <w:r w:rsidR="00880557" w:rsidRPr="00880557">
        <w:rPr>
          <w:rFonts w:ascii="Verdana" w:eastAsia="Verdana" w:hAnsi="Verdana"/>
          <w:b/>
          <w:bCs/>
          <w:sz w:val="18"/>
          <w:szCs w:val="18"/>
        </w:rPr>
        <w:t>840</w:t>
      </w:r>
      <w:r w:rsidR="00577133" w:rsidRPr="00880557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577133" w:rsidRPr="00880557">
        <w:rPr>
          <w:rFonts w:ascii="Verdana" w:hAnsi="Verdana"/>
          <w:b/>
          <w:sz w:val="18"/>
          <w:szCs w:val="18"/>
        </w:rPr>
        <w:t>агентств</w:t>
      </w:r>
      <w:r w:rsidR="00577133" w:rsidRPr="00880557">
        <w:rPr>
          <w:rFonts w:ascii="Verdana" w:eastAsia="Verdana" w:hAnsi="Verdana"/>
          <w:sz w:val="18"/>
          <w:szCs w:val="18"/>
        </w:rPr>
        <w:t xml:space="preserve"> </w:t>
      </w:r>
      <w:r w:rsidR="00577133" w:rsidRPr="00880557">
        <w:rPr>
          <w:rFonts w:ascii="Verdana" w:hAnsi="Verdana"/>
          <w:sz w:val="18"/>
          <w:szCs w:val="18"/>
        </w:rPr>
        <w:t>недвижимости</w:t>
      </w:r>
      <w:r w:rsidR="0089798F" w:rsidRPr="00880557">
        <w:rPr>
          <w:rFonts w:ascii="Verdana" w:hAnsi="Verdana"/>
          <w:sz w:val="18"/>
          <w:szCs w:val="18"/>
        </w:rPr>
        <w:t xml:space="preserve"> (</w:t>
      </w:r>
      <w:r w:rsidR="00880557" w:rsidRPr="00880557">
        <w:rPr>
          <w:rFonts w:ascii="Verdana" w:hAnsi="Verdana"/>
          <w:sz w:val="18"/>
          <w:szCs w:val="18"/>
        </w:rPr>
        <w:t>823 - коллективных, 17 - прямых</w:t>
      </w:r>
      <w:r w:rsidR="0089798F" w:rsidRPr="00880557">
        <w:rPr>
          <w:rFonts w:ascii="Verdana" w:hAnsi="Verdana"/>
          <w:sz w:val="18"/>
          <w:szCs w:val="18"/>
        </w:rPr>
        <w:t>)</w:t>
      </w:r>
      <w:r w:rsidR="00577133" w:rsidRPr="00880557">
        <w:rPr>
          <w:rFonts w:ascii="Verdana" w:hAnsi="Verdana"/>
          <w:sz w:val="18"/>
          <w:szCs w:val="18"/>
        </w:rPr>
        <w:t>,</w:t>
      </w:r>
      <w:r w:rsidR="00577133" w:rsidRPr="00880557">
        <w:rPr>
          <w:rFonts w:ascii="Verdana" w:eastAsia="Verdana" w:hAnsi="Verdana"/>
          <w:sz w:val="18"/>
          <w:szCs w:val="18"/>
        </w:rPr>
        <w:t xml:space="preserve"> </w:t>
      </w:r>
      <w:r w:rsidR="00577133" w:rsidRPr="00880557">
        <w:rPr>
          <w:rFonts w:ascii="Verdana" w:hAnsi="Verdana"/>
          <w:sz w:val="18"/>
          <w:szCs w:val="18"/>
        </w:rPr>
        <w:t>входящих</w:t>
      </w:r>
      <w:r w:rsidR="00577133" w:rsidRPr="00880557">
        <w:rPr>
          <w:rFonts w:ascii="Verdana" w:eastAsia="Verdana" w:hAnsi="Verdana"/>
          <w:sz w:val="18"/>
          <w:szCs w:val="18"/>
        </w:rPr>
        <w:t xml:space="preserve"> </w:t>
      </w:r>
      <w:r w:rsidR="00577133" w:rsidRPr="00880557">
        <w:rPr>
          <w:rFonts w:ascii="Verdana" w:hAnsi="Verdana"/>
          <w:sz w:val="18"/>
          <w:szCs w:val="18"/>
        </w:rPr>
        <w:t>в</w:t>
      </w:r>
      <w:r w:rsidR="00577133" w:rsidRPr="00880557">
        <w:rPr>
          <w:rFonts w:ascii="Verdana" w:eastAsia="Verdana" w:hAnsi="Verdana"/>
          <w:sz w:val="18"/>
          <w:szCs w:val="18"/>
        </w:rPr>
        <w:t xml:space="preserve"> </w:t>
      </w:r>
      <w:r w:rsidR="00577133" w:rsidRPr="00880557">
        <w:rPr>
          <w:rFonts w:ascii="Verdana" w:hAnsi="Verdana"/>
          <w:sz w:val="18"/>
          <w:szCs w:val="18"/>
        </w:rPr>
        <w:t>Российскую</w:t>
      </w:r>
      <w:r w:rsidR="00577133" w:rsidRPr="00880557">
        <w:rPr>
          <w:rFonts w:ascii="Verdana" w:eastAsia="Verdana" w:hAnsi="Verdana"/>
          <w:sz w:val="18"/>
          <w:szCs w:val="18"/>
        </w:rPr>
        <w:t xml:space="preserve"> </w:t>
      </w:r>
      <w:r w:rsidR="00577133" w:rsidRPr="00880557">
        <w:rPr>
          <w:rFonts w:ascii="Verdana" w:hAnsi="Verdana"/>
          <w:sz w:val="18"/>
          <w:szCs w:val="18"/>
        </w:rPr>
        <w:t>Гильдию</w:t>
      </w:r>
      <w:r w:rsidR="00577133" w:rsidRPr="00880557">
        <w:rPr>
          <w:rFonts w:ascii="Verdana" w:eastAsia="Verdana" w:hAnsi="Verdana"/>
          <w:sz w:val="18"/>
          <w:szCs w:val="18"/>
        </w:rPr>
        <w:t xml:space="preserve"> </w:t>
      </w:r>
      <w:r w:rsidR="00577133" w:rsidRPr="00880557">
        <w:rPr>
          <w:rFonts w:ascii="Verdana" w:hAnsi="Verdana"/>
          <w:sz w:val="18"/>
          <w:szCs w:val="18"/>
        </w:rPr>
        <w:t>Риэлторов,</w:t>
      </w:r>
      <w:r w:rsidR="00577133" w:rsidRPr="00D50546">
        <w:rPr>
          <w:rFonts w:ascii="Verdana" w:eastAsia="Verdana" w:hAnsi="Verdana"/>
          <w:color w:val="FF0000"/>
          <w:sz w:val="18"/>
          <w:szCs w:val="18"/>
        </w:rPr>
        <w:t xml:space="preserve"> </w:t>
      </w:r>
      <w:r w:rsidR="00076FF6">
        <w:rPr>
          <w:rFonts w:ascii="Verdana" w:eastAsia="Verdana" w:hAnsi="Verdana"/>
          <w:b/>
          <w:sz w:val="18"/>
          <w:szCs w:val="18"/>
        </w:rPr>
        <w:t xml:space="preserve">70% </w:t>
      </w:r>
      <w:r w:rsidR="00577133" w:rsidRPr="008741D8">
        <w:rPr>
          <w:rFonts w:ascii="Verdana" w:hAnsi="Verdana"/>
          <w:sz w:val="18"/>
          <w:szCs w:val="18"/>
        </w:rPr>
        <w:t>соответствуют</w:t>
      </w:r>
      <w:r w:rsidR="00577133" w:rsidRPr="008741D8">
        <w:rPr>
          <w:rFonts w:ascii="Verdana" w:eastAsia="Verdana" w:hAnsi="Verdana"/>
          <w:sz w:val="18"/>
          <w:szCs w:val="18"/>
        </w:rPr>
        <w:t xml:space="preserve"> </w:t>
      </w:r>
      <w:r w:rsidR="00577133" w:rsidRPr="008741D8">
        <w:rPr>
          <w:rFonts w:ascii="Verdana" w:hAnsi="Verdana"/>
          <w:sz w:val="18"/>
          <w:szCs w:val="18"/>
        </w:rPr>
        <w:t>требованиям</w:t>
      </w:r>
      <w:r w:rsidR="00577133" w:rsidRPr="008741D8">
        <w:rPr>
          <w:rFonts w:ascii="Verdana" w:eastAsia="Verdana" w:hAnsi="Verdana"/>
          <w:sz w:val="18"/>
          <w:szCs w:val="18"/>
        </w:rPr>
        <w:t xml:space="preserve"> </w:t>
      </w:r>
      <w:r w:rsidR="00577133" w:rsidRPr="008741D8">
        <w:rPr>
          <w:rFonts w:ascii="Verdana" w:hAnsi="Verdana"/>
          <w:sz w:val="18"/>
          <w:szCs w:val="18"/>
        </w:rPr>
        <w:t>основного</w:t>
      </w:r>
      <w:r w:rsidR="00577133" w:rsidRPr="008741D8">
        <w:rPr>
          <w:rFonts w:ascii="Verdana" w:eastAsia="Verdana" w:hAnsi="Verdana"/>
          <w:sz w:val="18"/>
          <w:szCs w:val="18"/>
        </w:rPr>
        <w:t xml:space="preserve"> </w:t>
      </w:r>
      <w:r w:rsidR="00577133" w:rsidRPr="008741D8">
        <w:rPr>
          <w:rFonts w:ascii="Verdana" w:hAnsi="Verdana"/>
          <w:sz w:val="18"/>
          <w:szCs w:val="18"/>
        </w:rPr>
        <w:t>стандарта</w:t>
      </w:r>
      <w:r w:rsidR="00577133" w:rsidRPr="008741D8">
        <w:rPr>
          <w:rFonts w:ascii="Verdana" w:eastAsia="Verdana" w:hAnsi="Verdana"/>
          <w:sz w:val="18"/>
          <w:szCs w:val="18"/>
        </w:rPr>
        <w:t xml:space="preserve"> </w:t>
      </w:r>
      <w:r w:rsidR="00577133" w:rsidRPr="008741D8">
        <w:rPr>
          <w:rFonts w:ascii="Verdana" w:hAnsi="Verdana"/>
          <w:sz w:val="18"/>
          <w:szCs w:val="18"/>
        </w:rPr>
        <w:t>и</w:t>
      </w:r>
      <w:r w:rsidR="00577133" w:rsidRPr="008741D8">
        <w:rPr>
          <w:rFonts w:ascii="Verdana" w:eastAsia="Verdana" w:hAnsi="Verdana"/>
          <w:sz w:val="18"/>
          <w:szCs w:val="18"/>
        </w:rPr>
        <w:t xml:space="preserve"> </w:t>
      </w:r>
      <w:r w:rsidR="00577133" w:rsidRPr="008741D8">
        <w:rPr>
          <w:rFonts w:ascii="Verdana" w:hAnsi="Verdana"/>
          <w:sz w:val="18"/>
          <w:szCs w:val="18"/>
        </w:rPr>
        <w:t>прошли</w:t>
      </w:r>
      <w:r w:rsidR="00577133" w:rsidRPr="008741D8">
        <w:rPr>
          <w:rFonts w:ascii="Verdana" w:eastAsia="Verdana" w:hAnsi="Verdana"/>
          <w:sz w:val="18"/>
          <w:szCs w:val="18"/>
        </w:rPr>
        <w:t xml:space="preserve"> </w:t>
      </w:r>
      <w:r w:rsidR="00577133" w:rsidRPr="008741D8">
        <w:rPr>
          <w:rFonts w:ascii="Verdana" w:hAnsi="Verdana"/>
          <w:sz w:val="18"/>
          <w:szCs w:val="18"/>
        </w:rPr>
        <w:t>сертификацию</w:t>
      </w:r>
      <w:r w:rsidR="00577133" w:rsidRPr="008741D8">
        <w:rPr>
          <w:rFonts w:ascii="Verdana" w:eastAsia="Verdana" w:hAnsi="Verdana"/>
          <w:sz w:val="18"/>
          <w:szCs w:val="18"/>
        </w:rPr>
        <w:t xml:space="preserve"> </w:t>
      </w:r>
      <w:r w:rsidR="00577133" w:rsidRPr="008741D8">
        <w:rPr>
          <w:rFonts w:ascii="Verdana" w:hAnsi="Verdana"/>
          <w:sz w:val="18"/>
          <w:szCs w:val="18"/>
        </w:rPr>
        <w:t>в</w:t>
      </w:r>
      <w:r w:rsidR="00577133" w:rsidRPr="008741D8">
        <w:rPr>
          <w:rFonts w:ascii="Verdana" w:eastAsia="Verdana" w:hAnsi="Verdana"/>
          <w:sz w:val="18"/>
          <w:szCs w:val="18"/>
        </w:rPr>
        <w:t xml:space="preserve"> </w:t>
      </w:r>
      <w:r w:rsidR="00577133" w:rsidRPr="008741D8">
        <w:rPr>
          <w:rFonts w:ascii="Verdana" w:hAnsi="Verdana"/>
          <w:sz w:val="18"/>
          <w:szCs w:val="18"/>
        </w:rPr>
        <w:t>территориальных</w:t>
      </w:r>
      <w:r w:rsidR="00577133" w:rsidRPr="008741D8">
        <w:rPr>
          <w:rFonts w:ascii="Verdana" w:eastAsia="Verdana" w:hAnsi="Verdana"/>
          <w:sz w:val="18"/>
          <w:szCs w:val="18"/>
        </w:rPr>
        <w:t xml:space="preserve"> </w:t>
      </w:r>
      <w:r w:rsidR="000C5409" w:rsidRPr="008741D8">
        <w:rPr>
          <w:rFonts w:ascii="Verdana" w:hAnsi="Verdana"/>
          <w:sz w:val="18"/>
          <w:szCs w:val="18"/>
        </w:rPr>
        <w:t>органах</w:t>
      </w:r>
      <w:r w:rsidR="00B46DE2" w:rsidRPr="008741D8">
        <w:rPr>
          <w:rFonts w:ascii="Verdana" w:hAnsi="Verdana"/>
          <w:sz w:val="18"/>
          <w:szCs w:val="18"/>
        </w:rPr>
        <w:t xml:space="preserve"> по сертификации</w:t>
      </w:r>
      <w:r w:rsidR="00076FF6">
        <w:rPr>
          <w:rFonts w:ascii="Verdana" w:hAnsi="Verdana"/>
          <w:sz w:val="18"/>
          <w:szCs w:val="18"/>
        </w:rPr>
        <w:t>.</w:t>
      </w:r>
      <w:r w:rsidR="00B46DE2" w:rsidRPr="00D577D2">
        <w:rPr>
          <w:rFonts w:ascii="Verdana" w:hAnsi="Verdana"/>
          <w:sz w:val="18"/>
          <w:szCs w:val="18"/>
        </w:rPr>
        <w:t xml:space="preserve"> </w:t>
      </w:r>
      <w:r w:rsidR="00AA4A45" w:rsidRPr="00D577D2">
        <w:rPr>
          <w:rFonts w:ascii="Verdana" w:hAnsi="Verdana"/>
          <w:sz w:val="18"/>
          <w:szCs w:val="18"/>
        </w:rPr>
        <w:t>Все они внесены в Единый реестр сертифицированных компаний и аттестованных специалистов рынка недвижимости РФ.</w:t>
      </w:r>
    </w:p>
    <w:p w:rsidR="00380509" w:rsidRDefault="00886C70" w:rsidP="00DA6643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9D65FC">
        <w:rPr>
          <w:rFonts w:ascii="Verdana" w:hAnsi="Verdana"/>
          <w:sz w:val="18"/>
          <w:szCs w:val="18"/>
        </w:rPr>
        <w:t>О</w:t>
      </w:r>
      <w:r w:rsidR="00EC3DD2" w:rsidRPr="009D65FC">
        <w:rPr>
          <w:rFonts w:ascii="Verdana" w:eastAsia="Verdana" w:hAnsi="Verdana"/>
          <w:sz w:val="18"/>
          <w:szCs w:val="18"/>
        </w:rPr>
        <w:t xml:space="preserve">бщее количество действующих аттестатов в Системе - </w:t>
      </w:r>
      <w:r w:rsidR="00EC3DD2" w:rsidRPr="009D65FC">
        <w:rPr>
          <w:rFonts w:ascii="Verdana" w:hAnsi="Verdana"/>
          <w:b/>
          <w:bCs/>
          <w:sz w:val="18"/>
          <w:szCs w:val="18"/>
        </w:rPr>
        <w:t>более</w:t>
      </w:r>
      <w:r w:rsidR="008A538E" w:rsidRPr="009D65FC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9D65FC">
        <w:rPr>
          <w:rFonts w:ascii="Verdana" w:eastAsia="Verdana" w:hAnsi="Verdana"/>
          <w:b/>
          <w:bCs/>
          <w:sz w:val="18"/>
          <w:szCs w:val="18"/>
        </w:rPr>
        <w:t>14400</w:t>
      </w:r>
      <w:r w:rsidR="00EC3DD2" w:rsidRPr="009D65FC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EC3DD2" w:rsidRPr="009D65FC">
        <w:rPr>
          <w:rFonts w:ascii="Verdana" w:hAnsi="Verdana"/>
          <w:b/>
          <w:bCs/>
          <w:sz w:val="18"/>
          <w:szCs w:val="18"/>
        </w:rPr>
        <w:t>специалистов</w:t>
      </w:r>
      <w:r w:rsidR="00EC3DD2" w:rsidRPr="009D65FC">
        <w:rPr>
          <w:rFonts w:ascii="Verdana" w:eastAsia="Verdana" w:hAnsi="Verdana"/>
          <w:b/>
          <w:sz w:val="18"/>
          <w:szCs w:val="18"/>
        </w:rPr>
        <w:t xml:space="preserve"> </w:t>
      </w:r>
      <w:r w:rsidR="00EC3DD2" w:rsidRPr="009D65FC">
        <w:rPr>
          <w:rFonts w:ascii="Verdana" w:hAnsi="Verdana"/>
          <w:b/>
          <w:sz w:val="18"/>
          <w:szCs w:val="18"/>
        </w:rPr>
        <w:t>по</w:t>
      </w:r>
      <w:r w:rsidR="00EC3DD2" w:rsidRPr="009D65FC">
        <w:rPr>
          <w:rFonts w:ascii="Verdana" w:eastAsia="Verdana" w:hAnsi="Verdana"/>
          <w:b/>
          <w:sz w:val="18"/>
          <w:szCs w:val="18"/>
        </w:rPr>
        <w:t xml:space="preserve"> </w:t>
      </w:r>
      <w:r w:rsidR="00EC3DD2" w:rsidRPr="009D65FC">
        <w:rPr>
          <w:rFonts w:ascii="Verdana" w:hAnsi="Verdana"/>
          <w:b/>
          <w:sz w:val="18"/>
          <w:szCs w:val="18"/>
        </w:rPr>
        <w:t>недвижимости</w:t>
      </w:r>
      <w:r w:rsidR="00EC3DD2" w:rsidRPr="009D65FC">
        <w:rPr>
          <w:rFonts w:ascii="Verdana" w:hAnsi="Verdana"/>
          <w:sz w:val="18"/>
          <w:szCs w:val="18"/>
        </w:rPr>
        <w:t xml:space="preserve"> </w:t>
      </w:r>
      <w:r w:rsidR="008A538E" w:rsidRPr="009D65FC">
        <w:rPr>
          <w:rFonts w:ascii="Verdana" w:hAnsi="Verdana"/>
          <w:sz w:val="18"/>
          <w:szCs w:val="18"/>
        </w:rPr>
        <w:t>(</w:t>
      </w:r>
      <w:r w:rsidR="00C64A4C">
        <w:rPr>
          <w:rFonts w:ascii="Verdana" w:hAnsi="Verdana"/>
          <w:sz w:val="18"/>
          <w:szCs w:val="18"/>
        </w:rPr>
        <w:t>9538</w:t>
      </w:r>
      <w:r w:rsidR="00EC3DD2" w:rsidRPr="009D65FC">
        <w:rPr>
          <w:rFonts w:ascii="Verdana" w:hAnsi="Verdana"/>
          <w:sz w:val="18"/>
          <w:szCs w:val="18"/>
        </w:rPr>
        <w:t xml:space="preserve"> </w:t>
      </w:r>
      <w:r w:rsidR="00EC3DD2" w:rsidRPr="009D65FC">
        <w:rPr>
          <w:rFonts w:ascii="Verdana" w:hAnsi="Verdana"/>
          <w:bCs/>
          <w:sz w:val="18"/>
          <w:szCs w:val="18"/>
        </w:rPr>
        <w:t>агентов</w:t>
      </w:r>
      <w:r w:rsidR="00EC3DD2" w:rsidRPr="009D65FC">
        <w:rPr>
          <w:rFonts w:ascii="Verdana" w:eastAsia="Verdana" w:hAnsi="Verdana"/>
          <w:bCs/>
          <w:sz w:val="18"/>
          <w:szCs w:val="18"/>
        </w:rPr>
        <w:t xml:space="preserve"> </w:t>
      </w:r>
      <w:r w:rsidR="00EC3DD2" w:rsidRPr="009D65FC">
        <w:rPr>
          <w:rFonts w:ascii="Verdana" w:hAnsi="Verdana"/>
          <w:bCs/>
          <w:sz w:val="18"/>
          <w:szCs w:val="18"/>
        </w:rPr>
        <w:t>и</w:t>
      </w:r>
      <w:r w:rsidR="008A538E" w:rsidRPr="009D65FC">
        <w:rPr>
          <w:rFonts w:ascii="Verdana" w:eastAsia="Verdana" w:hAnsi="Verdana"/>
          <w:bCs/>
          <w:sz w:val="18"/>
          <w:szCs w:val="18"/>
        </w:rPr>
        <w:t xml:space="preserve"> </w:t>
      </w:r>
      <w:r w:rsidR="00231A04">
        <w:rPr>
          <w:rFonts w:ascii="Verdana" w:eastAsia="Verdana" w:hAnsi="Verdana"/>
          <w:bCs/>
          <w:sz w:val="18"/>
          <w:szCs w:val="18"/>
        </w:rPr>
        <w:t>4</w:t>
      </w:r>
      <w:r w:rsidR="00C64A4C">
        <w:rPr>
          <w:rFonts w:ascii="Verdana" w:eastAsia="Verdana" w:hAnsi="Verdana"/>
          <w:bCs/>
          <w:sz w:val="18"/>
          <w:szCs w:val="18"/>
        </w:rPr>
        <w:t>9</w:t>
      </w:r>
      <w:r w:rsidR="00432458">
        <w:rPr>
          <w:rFonts w:ascii="Verdana" w:eastAsia="Verdana" w:hAnsi="Verdana"/>
          <w:bCs/>
          <w:sz w:val="18"/>
          <w:szCs w:val="18"/>
        </w:rPr>
        <w:t>23</w:t>
      </w:r>
      <w:r w:rsidR="00EC3DD2" w:rsidRPr="009D65FC">
        <w:rPr>
          <w:rFonts w:ascii="Verdana" w:eastAsia="Verdana" w:hAnsi="Verdana"/>
          <w:bCs/>
          <w:sz w:val="18"/>
          <w:szCs w:val="18"/>
        </w:rPr>
        <w:t xml:space="preserve"> </w:t>
      </w:r>
      <w:r w:rsidR="00EC3DD2" w:rsidRPr="009D65FC">
        <w:rPr>
          <w:rFonts w:ascii="Verdana" w:hAnsi="Verdana"/>
          <w:bCs/>
          <w:sz w:val="18"/>
          <w:szCs w:val="18"/>
        </w:rPr>
        <w:t>брокеров)</w:t>
      </w:r>
      <w:r w:rsidR="00D577D2" w:rsidRPr="009D65FC">
        <w:rPr>
          <w:rFonts w:ascii="Verdana" w:hAnsi="Verdana"/>
          <w:sz w:val="18"/>
          <w:szCs w:val="18"/>
        </w:rPr>
        <w:t xml:space="preserve">.  </w:t>
      </w:r>
      <w:r w:rsidR="00D577D2" w:rsidRPr="00D577D2">
        <w:rPr>
          <w:rFonts w:ascii="Verdana" w:hAnsi="Verdana"/>
          <w:sz w:val="18"/>
          <w:szCs w:val="18"/>
        </w:rPr>
        <w:t>За 2018</w:t>
      </w:r>
      <w:r w:rsidR="00EC3DD2" w:rsidRPr="00D577D2">
        <w:rPr>
          <w:rFonts w:ascii="Verdana" w:hAnsi="Verdana"/>
          <w:sz w:val="18"/>
          <w:szCs w:val="18"/>
        </w:rPr>
        <w:t xml:space="preserve"> год подтвердили свое зв</w:t>
      </w:r>
      <w:r w:rsidR="008A538E" w:rsidRPr="00D577D2">
        <w:rPr>
          <w:rFonts w:ascii="Verdana" w:hAnsi="Verdana"/>
          <w:sz w:val="18"/>
          <w:szCs w:val="18"/>
        </w:rPr>
        <w:t xml:space="preserve">ание и аттестовались впервые: </w:t>
      </w:r>
      <w:r w:rsidR="00432458">
        <w:rPr>
          <w:rFonts w:ascii="Verdana" w:hAnsi="Verdana"/>
          <w:sz w:val="18"/>
          <w:szCs w:val="18"/>
        </w:rPr>
        <w:t>3736</w:t>
      </w:r>
      <w:r w:rsidR="008A538E" w:rsidRPr="00D577D2">
        <w:rPr>
          <w:rFonts w:ascii="Verdana" w:hAnsi="Verdana"/>
          <w:sz w:val="18"/>
          <w:szCs w:val="18"/>
        </w:rPr>
        <w:t xml:space="preserve"> агентов и </w:t>
      </w:r>
      <w:r w:rsidR="00C64A4C">
        <w:rPr>
          <w:rFonts w:ascii="Verdana" w:hAnsi="Verdana"/>
          <w:sz w:val="18"/>
          <w:szCs w:val="18"/>
        </w:rPr>
        <w:t>13</w:t>
      </w:r>
      <w:r w:rsidR="00432458">
        <w:rPr>
          <w:rFonts w:ascii="Verdana" w:hAnsi="Verdana"/>
          <w:sz w:val="18"/>
          <w:szCs w:val="18"/>
        </w:rPr>
        <w:t>49</w:t>
      </w:r>
      <w:r w:rsidR="00EC3DD2" w:rsidRPr="00D577D2">
        <w:rPr>
          <w:rFonts w:ascii="Verdana" w:hAnsi="Verdana"/>
          <w:sz w:val="18"/>
          <w:szCs w:val="18"/>
        </w:rPr>
        <w:t xml:space="preserve"> брокеров.</w:t>
      </w:r>
    </w:p>
    <w:p w:rsidR="00380509" w:rsidRDefault="00380509" w:rsidP="00DA46A0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</w:p>
    <w:p w:rsidR="00380509" w:rsidRDefault="00380509" w:rsidP="00DA46A0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</w:t>
      </w:r>
      <w:r w:rsidR="003948EE">
        <w:rPr>
          <w:rFonts w:ascii="Verdana" w:hAnsi="Verdana"/>
          <w:sz w:val="18"/>
          <w:szCs w:val="18"/>
        </w:rPr>
        <w:t>о сравнению с 2017 годом</w:t>
      </w:r>
      <w:r>
        <w:rPr>
          <w:rFonts w:ascii="Verdana" w:hAnsi="Verdana"/>
          <w:sz w:val="18"/>
          <w:szCs w:val="18"/>
        </w:rPr>
        <w:t xml:space="preserve"> количественные показатели по компаниям изменились следующим образом: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578"/>
        <w:gridCol w:w="1270"/>
        <w:gridCol w:w="1129"/>
        <w:gridCol w:w="1444"/>
      </w:tblGrid>
      <w:tr w:rsidR="00380509" w:rsidRPr="00380509" w:rsidTr="00076FF6">
        <w:tc>
          <w:tcPr>
            <w:tcW w:w="6578" w:type="dxa"/>
          </w:tcPr>
          <w:p w:rsidR="00380509" w:rsidRPr="00380509" w:rsidRDefault="00380509" w:rsidP="001F0988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80509">
              <w:rPr>
                <w:rFonts w:ascii="Verdana" w:hAnsi="Verdana"/>
                <w:b/>
                <w:sz w:val="18"/>
                <w:szCs w:val="18"/>
              </w:rPr>
              <w:t>Показатель</w:t>
            </w:r>
          </w:p>
        </w:tc>
        <w:tc>
          <w:tcPr>
            <w:tcW w:w="1270" w:type="dxa"/>
          </w:tcPr>
          <w:p w:rsidR="00380509" w:rsidRPr="00380509" w:rsidRDefault="00380509" w:rsidP="0038050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80509">
              <w:rPr>
                <w:rFonts w:ascii="Verdana" w:hAnsi="Verdana"/>
                <w:b/>
                <w:sz w:val="18"/>
                <w:szCs w:val="18"/>
              </w:rPr>
              <w:t>2017</w:t>
            </w:r>
          </w:p>
        </w:tc>
        <w:tc>
          <w:tcPr>
            <w:tcW w:w="1129" w:type="dxa"/>
          </w:tcPr>
          <w:p w:rsidR="00380509" w:rsidRPr="00380509" w:rsidRDefault="00380509" w:rsidP="0038050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80509">
              <w:rPr>
                <w:rFonts w:ascii="Verdana" w:hAnsi="Verdana"/>
                <w:b/>
                <w:sz w:val="18"/>
                <w:szCs w:val="18"/>
              </w:rPr>
              <w:t>2018</w:t>
            </w:r>
          </w:p>
        </w:tc>
        <w:tc>
          <w:tcPr>
            <w:tcW w:w="1444" w:type="dxa"/>
          </w:tcPr>
          <w:p w:rsidR="00380509" w:rsidRPr="00380509" w:rsidRDefault="00380509" w:rsidP="0038050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80509">
              <w:rPr>
                <w:rFonts w:ascii="Verdana" w:hAnsi="Verdana"/>
                <w:b/>
                <w:sz w:val="18"/>
                <w:szCs w:val="18"/>
              </w:rPr>
              <w:t>Изменение:</w:t>
            </w:r>
          </w:p>
        </w:tc>
      </w:tr>
      <w:tr w:rsidR="00380509" w:rsidRPr="00380509" w:rsidTr="00076FF6">
        <w:tc>
          <w:tcPr>
            <w:tcW w:w="6578" w:type="dxa"/>
          </w:tcPr>
          <w:p w:rsidR="00380509" w:rsidRPr="00DF346A" w:rsidRDefault="00380509" w:rsidP="00380509">
            <w:pPr>
              <w:spacing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DF346A">
              <w:rPr>
                <w:rFonts w:ascii="Verdana" w:hAnsi="Verdana"/>
                <w:sz w:val="18"/>
                <w:szCs w:val="18"/>
              </w:rPr>
              <w:t>Количество членов РГР</w:t>
            </w:r>
          </w:p>
        </w:tc>
        <w:tc>
          <w:tcPr>
            <w:tcW w:w="1270" w:type="dxa"/>
          </w:tcPr>
          <w:p w:rsidR="00380509" w:rsidRPr="00DF346A" w:rsidRDefault="00380509" w:rsidP="0038050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DF346A">
              <w:rPr>
                <w:rFonts w:ascii="Verdana" w:hAnsi="Verdana"/>
                <w:sz w:val="18"/>
                <w:szCs w:val="18"/>
              </w:rPr>
              <w:t>1024</w:t>
            </w:r>
          </w:p>
        </w:tc>
        <w:tc>
          <w:tcPr>
            <w:tcW w:w="1129" w:type="dxa"/>
          </w:tcPr>
          <w:p w:rsidR="00380509" w:rsidRPr="00DF346A" w:rsidRDefault="00380509" w:rsidP="0038050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DF346A">
              <w:rPr>
                <w:rFonts w:ascii="Verdana" w:hAnsi="Verdana"/>
                <w:sz w:val="18"/>
                <w:szCs w:val="18"/>
              </w:rPr>
              <w:t>840</w:t>
            </w:r>
          </w:p>
        </w:tc>
        <w:tc>
          <w:tcPr>
            <w:tcW w:w="1444" w:type="dxa"/>
          </w:tcPr>
          <w:p w:rsidR="00380509" w:rsidRPr="00DF346A" w:rsidRDefault="00380509" w:rsidP="0038050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DF346A">
              <w:rPr>
                <w:rFonts w:ascii="Verdana" w:hAnsi="Verdana"/>
                <w:sz w:val="18"/>
                <w:szCs w:val="18"/>
              </w:rPr>
              <w:t>- 184</w:t>
            </w:r>
          </w:p>
        </w:tc>
      </w:tr>
      <w:tr w:rsidR="00380509" w:rsidRPr="00380509" w:rsidTr="00076FF6">
        <w:tc>
          <w:tcPr>
            <w:tcW w:w="6578" w:type="dxa"/>
          </w:tcPr>
          <w:p w:rsidR="00380509" w:rsidRPr="00DF346A" w:rsidRDefault="00380509" w:rsidP="00380509">
            <w:pPr>
              <w:spacing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DF346A">
              <w:rPr>
                <w:rFonts w:ascii="Verdana" w:hAnsi="Verdana"/>
                <w:sz w:val="18"/>
                <w:szCs w:val="18"/>
              </w:rPr>
              <w:t>Количество сертифицированных агентств</w:t>
            </w:r>
          </w:p>
        </w:tc>
        <w:tc>
          <w:tcPr>
            <w:tcW w:w="1270" w:type="dxa"/>
          </w:tcPr>
          <w:p w:rsidR="00380509" w:rsidRPr="00DF346A" w:rsidRDefault="00380509" w:rsidP="0038050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DF346A">
              <w:rPr>
                <w:rFonts w:ascii="Verdana" w:hAnsi="Verdana"/>
                <w:sz w:val="18"/>
                <w:szCs w:val="18"/>
              </w:rPr>
              <w:t>846</w:t>
            </w:r>
          </w:p>
        </w:tc>
        <w:tc>
          <w:tcPr>
            <w:tcW w:w="1129" w:type="dxa"/>
          </w:tcPr>
          <w:p w:rsidR="00380509" w:rsidRPr="00DF346A" w:rsidRDefault="00432458" w:rsidP="0038050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DF346A">
              <w:rPr>
                <w:rFonts w:ascii="Verdana" w:hAnsi="Verdana"/>
                <w:sz w:val="18"/>
                <w:szCs w:val="18"/>
              </w:rPr>
              <w:t>812</w:t>
            </w:r>
          </w:p>
        </w:tc>
        <w:tc>
          <w:tcPr>
            <w:tcW w:w="1444" w:type="dxa"/>
          </w:tcPr>
          <w:p w:rsidR="00380509" w:rsidRPr="00DF346A" w:rsidRDefault="00380509" w:rsidP="00432458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DF346A">
              <w:rPr>
                <w:rFonts w:ascii="Verdana" w:hAnsi="Verdana"/>
                <w:sz w:val="18"/>
                <w:szCs w:val="18"/>
              </w:rPr>
              <w:t xml:space="preserve">- </w:t>
            </w:r>
            <w:r w:rsidR="00432458" w:rsidRPr="00DF346A">
              <w:rPr>
                <w:rFonts w:ascii="Verdana" w:hAnsi="Verdana"/>
                <w:sz w:val="18"/>
                <w:szCs w:val="18"/>
              </w:rPr>
              <w:t>34</w:t>
            </w:r>
          </w:p>
        </w:tc>
      </w:tr>
    </w:tbl>
    <w:p w:rsidR="00380509" w:rsidRPr="00D577D2" w:rsidRDefault="00380509" w:rsidP="00DA46A0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</w:p>
    <w:p w:rsidR="00EC3DD2" w:rsidRPr="00D577D2" w:rsidRDefault="00EC3DD2" w:rsidP="00C720CE">
      <w:pPr>
        <w:pStyle w:val="af1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D577D2">
        <w:rPr>
          <w:rFonts w:ascii="Verdana" w:hAnsi="Verdana"/>
          <w:b/>
          <w:sz w:val="18"/>
          <w:szCs w:val="18"/>
        </w:rPr>
        <w:t>Единый реестр.</w:t>
      </w:r>
    </w:p>
    <w:p w:rsidR="00546EC9" w:rsidRPr="00D577D2" w:rsidRDefault="0044255C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D577D2">
        <w:rPr>
          <w:rFonts w:ascii="Verdana" w:hAnsi="Verdana"/>
          <w:b/>
          <w:sz w:val="18"/>
          <w:szCs w:val="18"/>
        </w:rPr>
        <w:t xml:space="preserve">Общее количество записей в </w:t>
      </w:r>
      <w:r w:rsidR="00CF378E" w:rsidRPr="00D577D2">
        <w:rPr>
          <w:rFonts w:ascii="Verdana" w:hAnsi="Verdana"/>
          <w:b/>
          <w:sz w:val="18"/>
          <w:szCs w:val="18"/>
        </w:rPr>
        <w:t>Едином реестре</w:t>
      </w:r>
      <w:r w:rsidR="00CF378E" w:rsidRPr="00D577D2">
        <w:rPr>
          <w:rFonts w:ascii="Verdana" w:hAnsi="Verdana"/>
          <w:sz w:val="18"/>
          <w:szCs w:val="18"/>
        </w:rPr>
        <w:t xml:space="preserve"> по состоянию на </w:t>
      </w:r>
      <w:r w:rsidRPr="00D577D2">
        <w:rPr>
          <w:rFonts w:ascii="Verdana" w:hAnsi="Verdana"/>
          <w:sz w:val="18"/>
          <w:szCs w:val="18"/>
        </w:rPr>
        <w:t>1</w:t>
      </w:r>
      <w:r w:rsidR="00D577D2" w:rsidRPr="00D577D2">
        <w:rPr>
          <w:rFonts w:ascii="Verdana" w:hAnsi="Verdana"/>
          <w:sz w:val="18"/>
          <w:szCs w:val="18"/>
        </w:rPr>
        <w:t xml:space="preserve"> декабря 2018</w:t>
      </w:r>
      <w:r w:rsidRPr="00D577D2">
        <w:rPr>
          <w:rFonts w:ascii="Verdana" w:hAnsi="Verdana"/>
          <w:sz w:val="18"/>
          <w:szCs w:val="18"/>
        </w:rPr>
        <w:t xml:space="preserve"> года - </w:t>
      </w:r>
      <w:r w:rsidR="009D65FC">
        <w:rPr>
          <w:rFonts w:ascii="Verdana" w:hAnsi="Verdana"/>
          <w:sz w:val="18"/>
          <w:szCs w:val="18"/>
        </w:rPr>
        <w:t>16048</w:t>
      </w:r>
      <w:r w:rsidRPr="00D577D2">
        <w:rPr>
          <w:rFonts w:ascii="Verdana" w:hAnsi="Verdana"/>
          <w:sz w:val="18"/>
          <w:szCs w:val="18"/>
        </w:rPr>
        <w:t xml:space="preserve">, в том числе офисов компаний </w:t>
      </w:r>
      <w:r w:rsidR="009D65FC">
        <w:rPr>
          <w:rFonts w:ascii="Verdana" w:hAnsi="Verdana"/>
          <w:sz w:val="18"/>
          <w:szCs w:val="18"/>
        </w:rPr>
        <w:t>–</w:t>
      </w:r>
      <w:r w:rsidRPr="00D577D2">
        <w:rPr>
          <w:rFonts w:ascii="Verdana" w:hAnsi="Verdana"/>
          <w:sz w:val="18"/>
          <w:szCs w:val="18"/>
        </w:rPr>
        <w:t xml:space="preserve"> </w:t>
      </w:r>
      <w:r w:rsidR="00BF7F90" w:rsidRPr="00D577D2">
        <w:rPr>
          <w:rFonts w:ascii="Verdana" w:hAnsi="Verdana"/>
          <w:sz w:val="18"/>
          <w:szCs w:val="18"/>
        </w:rPr>
        <w:t>14</w:t>
      </w:r>
      <w:r w:rsidR="00D577D2" w:rsidRPr="00D577D2">
        <w:rPr>
          <w:rFonts w:ascii="Verdana" w:hAnsi="Verdana"/>
          <w:sz w:val="18"/>
          <w:szCs w:val="18"/>
        </w:rPr>
        <w:t>28</w:t>
      </w:r>
      <w:r w:rsidR="009D65FC">
        <w:rPr>
          <w:rFonts w:ascii="Verdana" w:hAnsi="Verdana"/>
          <w:sz w:val="18"/>
          <w:szCs w:val="18"/>
        </w:rPr>
        <w:t xml:space="preserve"> (активных 775)</w:t>
      </w:r>
      <w:r w:rsidRPr="00D577D2">
        <w:rPr>
          <w:rFonts w:ascii="Verdana" w:hAnsi="Verdana"/>
          <w:sz w:val="18"/>
          <w:szCs w:val="18"/>
        </w:rPr>
        <w:t xml:space="preserve">, специалистов </w:t>
      </w:r>
      <w:r w:rsidR="009D65FC">
        <w:rPr>
          <w:rFonts w:ascii="Verdana" w:hAnsi="Verdana"/>
          <w:sz w:val="18"/>
          <w:szCs w:val="18"/>
        </w:rPr>
        <w:t>–</w:t>
      </w:r>
      <w:r w:rsidRPr="00D577D2">
        <w:rPr>
          <w:rFonts w:ascii="Verdana" w:hAnsi="Verdana"/>
          <w:sz w:val="18"/>
          <w:szCs w:val="18"/>
        </w:rPr>
        <w:t xml:space="preserve"> </w:t>
      </w:r>
      <w:r w:rsidR="00BF7F90" w:rsidRPr="00D577D2">
        <w:rPr>
          <w:rFonts w:ascii="Verdana" w:hAnsi="Verdana"/>
          <w:sz w:val="18"/>
          <w:szCs w:val="18"/>
        </w:rPr>
        <w:t>14</w:t>
      </w:r>
      <w:r w:rsidR="00D577D2" w:rsidRPr="00D577D2">
        <w:rPr>
          <w:rFonts w:ascii="Verdana" w:hAnsi="Verdana"/>
          <w:sz w:val="18"/>
          <w:szCs w:val="18"/>
        </w:rPr>
        <w:t>620</w:t>
      </w:r>
      <w:r w:rsidR="009D65FC">
        <w:rPr>
          <w:rFonts w:ascii="Verdana" w:hAnsi="Verdana"/>
          <w:sz w:val="18"/>
          <w:szCs w:val="18"/>
        </w:rPr>
        <w:t xml:space="preserve"> (активных </w:t>
      </w:r>
      <w:r w:rsidR="009D65FC" w:rsidRPr="009D65FC">
        <w:rPr>
          <w:rFonts w:ascii="Verdana" w:hAnsi="Verdana"/>
          <w:sz w:val="18"/>
          <w:szCs w:val="18"/>
        </w:rPr>
        <w:t>9112</w:t>
      </w:r>
      <w:r w:rsidR="009D65FC">
        <w:rPr>
          <w:rFonts w:ascii="Verdana" w:hAnsi="Verdana"/>
          <w:sz w:val="18"/>
          <w:szCs w:val="18"/>
        </w:rPr>
        <w:t>)</w:t>
      </w:r>
      <w:r w:rsidRPr="00D577D2">
        <w:rPr>
          <w:rFonts w:ascii="Verdana" w:hAnsi="Verdana"/>
          <w:sz w:val="18"/>
          <w:szCs w:val="18"/>
        </w:rPr>
        <w:t>.</w:t>
      </w:r>
    </w:p>
    <w:p w:rsidR="0044255C" w:rsidRPr="009D65FC" w:rsidRDefault="00546EC9" w:rsidP="00C720CE">
      <w:pPr>
        <w:spacing w:after="120"/>
        <w:ind w:firstLine="708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9D65FC">
        <w:rPr>
          <w:rFonts w:ascii="Verdana" w:hAnsi="Verdana"/>
          <w:b/>
          <w:i/>
          <w:sz w:val="18"/>
          <w:szCs w:val="18"/>
          <w:u w:val="single"/>
        </w:rPr>
        <w:t>Рост по количе</w:t>
      </w:r>
      <w:r w:rsidR="00B75A70" w:rsidRPr="009D65FC">
        <w:rPr>
          <w:rFonts w:ascii="Verdana" w:hAnsi="Verdana"/>
          <w:b/>
          <w:i/>
          <w:sz w:val="18"/>
          <w:szCs w:val="18"/>
          <w:u w:val="single"/>
        </w:rPr>
        <w:t>ству офисов компаний за год - +1</w:t>
      </w:r>
      <w:r w:rsidRPr="009D65FC">
        <w:rPr>
          <w:rFonts w:ascii="Verdana" w:hAnsi="Verdana"/>
          <w:b/>
          <w:i/>
          <w:sz w:val="18"/>
          <w:szCs w:val="18"/>
          <w:u w:val="single"/>
        </w:rPr>
        <w:t xml:space="preserve">%, </w:t>
      </w:r>
      <w:r w:rsidR="009D65FC" w:rsidRPr="009D65FC">
        <w:rPr>
          <w:rFonts w:ascii="Verdana" w:hAnsi="Verdana"/>
          <w:b/>
          <w:i/>
          <w:sz w:val="18"/>
          <w:szCs w:val="18"/>
          <w:u w:val="single"/>
        </w:rPr>
        <w:t>по количеству специалистов - +4</w:t>
      </w:r>
      <w:r w:rsidRPr="009D65FC">
        <w:rPr>
          <w:rFonts w:ascii="Verdana" w:hAnsi="Verdana"/>
          <w:b/>
          <w:i/>
          <w:sz w:val="18"/>
          <w:szCs w:val="18"/>
          <w:u w:val="single"/>
        </w:rPr>
        <w:t>%.</w:t>
      </w:r>
    </w:p>
    <w:p w:rsidR="00546EC9" w:rsidRPr="004E19DA" w:rsidRDefault="00886C70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4E19DA">
        <w:rPr>
          <w:rFonts w:ascii="Verdana" w:hAnsi="Verdana"/>
          <w:sz w:val="18"/>
          <w:szCs w:val="18"/>
        </w:rPr>
        <w:t xml:space="preserve">Ежедневная посещаемость сайта Единого реестра находится в пределах </w:t>
      </w:r>
      <w:r w:rsidR="00FD0EBD" w:rsidRPr="004E19DA">
        <w:rPr>
          <w:rFonts w:ascii="Verdana" w:hAnsi="Verdana"/>
          <w:sz w:val="18"/>
          <w:szCs w:val="18"/>
        </w:rPr>
        <w:t>7</w:t>
      </w:r>
      <w:r w:rsidR="003948EE">
        <w:rPr>
          <w:rFonts w:ascii="Verdana" w:hAnsi="Verdana"/>
          <w:sz w:val="18"/>
          <w:szCs w:val="18"/>
        </w:rPr>
        <w:t>0</w:t>
      </w:r>
      <w:r w:rsidRPr="004E19DA">
        <w:rPr>
          <w:rFonts w:ascii="Verdana" w:hAnsi="Verdana"/>
          <w:sz w:val="18"/>
          <w:szCs w:val="18"/>
        </w:rPr>
        <w:t>0-</w:t>
      </w:r>
      <w:r w:rsidR="00FD0EBD" w:rsidRPr="004E19DA">
        <w:rPr>
          <w:rFonts w:ascii="Verdana" w:hAnsi="Verdana"/>
          <w:sz w:val="18"/>
          <w:szCs w:val="18"/>
        </w:rPr>
        <w:t>8</w:t>
      </w:r>
      <w:r w:rsidR="003948EE">
        <w:rPr>
          <w:rFonts w:ascii="Verdana" w:hAnsi="Verdana"/>
          <w:sz w:val="18"/>
          <w:szCs w:val="18"/>
        </w:rPr>
        <w:t>0</w:t>
      </w:r>
      <w:r w:rsidRPr="004E19DA">
        <w:rPr>
          <w:rFonts w:ascii="Verdana" w:hAnsi="Verdana"/>
          <w:sz w:val="18"/>
          <w:szCs w:val="18"/>
        </w:rPr>
        <w:t>0 уникальных посетителей в день (в будни)</w:t>
      </w:r>
      <w:r w:rsidR="004E19DA">
        <w:rPr>
          <w:rFonts w:ascii="Verdana" w:hAnsi="Verdana"/>
          <w:sz w:val="18"/>
          <w:szCs w:val="18"/>
        </w:rPr>
        <w:t>.</w:t>
      </w:r>
    </w:p>
    <w:p w:rsidR="00886C70" w:rsidRPr="003948EE" w:rsidRDefault="003948EE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3948EE">
        <w:rPr>
          <w:rFonts w:ascii="Verdana" w:hAnsi="Verdana"/>
          <w:sz w:val="18"/>
          <w:szCs w:val="18"/>
        </w:rPr>
        <w:t xml:space="preserve">Посещаемость сайта Единого реестра в 2018 году </w:t>
      </w:r>
      <w:r w:rsidR="00096AAA">
        <w:rPr>
          <w:rFonts w:ascii="Verdana" w:hAnsi="Verdana"/>
          <w:sz w:val="18"/>
          <w:szCs w:val="18"/>
        </w:rPr>
        <w:t>увеличилась на 4.1%</w:t>
      </w:r>
      <w:r w:rsidR="00AE0AEF" w:rsidRPr="003948EE">
        <w:rPr>
          <w:rFonts w:ascii="Verdana" w:hAnsi="Verdana"/>
          <w:sz w:val="18"/>
          <w:szCs w:val="18"/>
        </w:rPr>
        <w:t>.</w:t>
      </w:r>
    </w:p>
    <w:p w:rsidR="00EC3DD2" w:rsidRPr="00A06BDF" w:rsidRDefault="00AA4A45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A06BDF">
        <w:rPr>
          <w:rFonts w:ascii="Verdana" w:hAnsi="Verdana"/>
          <w:sz w:val="18"/>
          <w:szCs w:val="18"/>
        </w:rPr>
        <w:t xml:space="preserve">В соответствии с решением Правления РГР в Единый реестр </w:t>
      </w:r>
      <w:r w:rsidR="00EC3DD2" w:rsidRPr="00A06BDF">
        <w:rPr>
          <w:rFonts w:ascii="Verdana" w:hAnsi="Verdana"/>
          <w:sz w:val="18"/>
          <w:szCs w:val="18"/>
        </w:rPr>
        <w:t>вносятся</w:t>
      </w:r>
      <w:r w:rsidRPr="00A06BDF">
        <w:rPr>
          <w:rFonts w:ascii="Verdana" w:hAnsi="Verdana"/>
          <w:sz w:val="18"/>
          <w:szCs w:val="18"/>
        </w:rPr>
        <w:t xml:space="preserve"> </w:t>
      </w:r>
      <w:r w:rsidR="00EC3DD2" w:rsidRPr="00A06BDF">
        <w:rPr>
          <w:rFonts w:ascii="Verdana" w:hAnsi="Verdana"/>
          <w:sz w:val="18"/>
          <w:szCs w:val="18"/>
        </w:rPr>
        <w:t xml:space="preserve">компании - сертифицированные члены РГР, </w:t>
      </w:r>
      <w:r w:rsidRPr="00A06BDF">
        <w:rPr>
          <w:rFonts w:ascii="Verdana" w:hAnsi="Verdana"/>
          <w:sz w:val="18"/>
          <w:szCs w:val="18"/>
        </w:rPr>
        <w:t>сертифицированные компании, не являющиеся членами РГР, а также не сертифицированные компании, являющиеся членами РГР</w:t>
      </w:r>
      <w:r w:rsidR="00EC3DD2" w:rsidRPr="00A06BDF">
        <w:rPr>
          <w:rFonts w:ascii="Verdana" w:hAnsi="Verdana"/>
          <w:sz w:val="18"/>
          <w:szCs w:val="18"/>
        </w:rPr>
        <w:t xml:space="preserve"> и работающие во всех этих категориях компаний аттестованные специалисты.</w:t>
      </w:r>
    </w:p>
    <w:p w:rsidR="00EC3DD2" w:rsidRPr="00A06BDF" w:rsidRDefault="00EC3DD2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A06BDF">
        <w:rPr>
          <w:rFonts w:ascii="Verdana" w:hAnsi="Verdana"/>
          <w:sz w:val="18"/>
          <w:szCs w:val="18"/>
        </w:rPr>
        <w:t>Аттестованные специалисты, которые не работают в компаниях</w:t>
      </w:r>
      <w:r w:rsidR="003948EE">
        <w:rPr>
          <w:rFonts w:ascii="Verdana" w:hAnsi="Verdana"/>
          <w:sz w:val="18"/>
          <w:szCs w:val="18"/>
        </w:rPr>
        <w:t>,</w:t>
      </w:r>
      <w:r w:rsidRPr="00A06BDF">
        <w:rPr>
          <w:rFonts w:ascii="Verdana" w:hAnsi="Verdana"/>
          <w:sz w:val="18"/>
          <w:szCs w:val="18"/>
        </w:rPr>
        <w:t xml:space="preserve"> являющихся членами РГР и/или сертифицированными</w:t>
      </w:r>
      <w:r w:rsidR="00315139" w:rsidRPr="00A06BDF">
        <w:rPr>
          <w:rFonts w:ascii="Verdana" w:hAnsi="Verdana"/>
          <w:sz w:val="18"/>
          <w:szCs w:val="18"/>
        </w:rPr>
        <w:t>,</w:t>
      </w:r>
      <w:r w:rsidRPr="00A06BDF">
        <w:rPr>
          <w:rFonts w:ascii="Verdana" w:hAnsi="Verdana"/>
          <w:sz w:val="18"/>
          <w:szCs w:val="18"/>
        </w:rPr>
        <w:t xml:space="preserve"> в Едино</w:t>
      </w:r>
      <w:r w:rsidR="00103ACA" w:rsidRPr="00A06BDF">
        <w:rPr>
          <w:rFonts w:ascii="Verdana" w:hAnsi="Verdana"/>
          <w:sz w:val="18"/>
          <w:szCs w:val="18"/>
        </w:rPr>
        <w:t>м</w:t>
      </w:r>
      <w:r w:rsidRPr="00A06BDF">
        <w:rPr>
          <w:rFonts w:ascii="Verdana" w:hAnsi="Verdana"/>
          <w:sz w:val="18"/>
          <w:szCs w:val="18"/>
        </w:rPr>
        <w:t xml:space="preserve"> реестра </w:t>
      </w:r>
      <w:r w:rsidR="00103ACA" w:rsidRPr="00A06BDF">
        <w:rPr>
          <w:rFonts w:ascii="Verdana" w:hAnsi="Verdana"/>
          <w:sz w:val="18"/>
          <w:szCs w:val="18"/>
        </w:rPr>
        <w:t xml:space="preserve">также присутствуют, но не </w:t>
      </w:r>
      <w:r w:rsidRPr="00A06BDF">
        <w:rPr>
          <w:rFonts w:ascii="Verdana" w:hAnsi="Verdana"/>
          <w:sz w:val="18"/>
          <w:szCs w:val="18"/>
        </w:rPr>
        <w:t>отображаются</w:t>
      </w:r>
      <w:r w:rsidR="00103ACA" w:rsidRPr="00A06BDF">
        <w:rPr>
          <w:rFonts w:ascii="Verdana" w:hAnsi="Verdana"/>
          <w:sz w:val="18"/>
          <w:szCs w:val="18"/>
        </w:rPr>
        <w:t xml:space="preserve"> через систему поиска</w:t>
      </w:r>
      <w:r w:rsidR="00FD0EBD" w:rsidRPr="00A06BDF">
        <w:rPr>
          <w:rFonts w:ascii="Verdana" w:hAnsi="Verdana"/>
          <w:sz w:val="18"/>
          <w:szCs w:val="18"/>
        </w:rPr>
        <w:t xml:space="preserve"> (только через нижнее меню сайта реестра)</w:t>
      </w:r>
      <w:r w:rsidRPr="00A06BDF">
        <w:rPr>
          <w:rFonts w:ascii="Verdana" w:hAnsi="Verdana"/>
          <w:sz w:val="18"/>
          <w:szCs w:val="18"/>
        </w:rPr>
        <w:t>.</w:t>
      </w:r>
    </w:p>
    <w:p w:rsidR="0044255C" w:rsidRPr="00A06BDF" w:rsidRDefault="00CF378E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A06BDF">
        <w:rPr>
          <w:rFonts w:ascii="Verdana" w:hAnsi="Verdana"/>
          <w:sz w:val="18"/>
          <w:szCs w:val="18"/>
        </w:rPr>
        <w:t>В 201</w:t>
      </w:r>
      <w:r w:rsidR="00A06BDF">
        <w:rPr>
          <w:rFonts w:ascii="Verdana" w:hAnsi="Verdana"/>
          <w:sz w:val="18"/>
          <w:szCs w:val="18"/>
        </w:rPr>
        <w:t>8</w:t>
      </w:r>
      <w:r w:rsidR="0044255C" w:rsidRPr="00A06BDF">
        <w:rPr>
          <w:rFonts w:ascii="Verdana" w:hAnsi="Verdana"/>
          <w:sz w:val="18"/>
          <w:szCs w:val="18"/>
        </w:rPr>
        <w:t xml:space="preserve"> году продолжалась работа по техническому</w:t>
      </w:r>
      <w:r w:rsidRPr="00A06BDF">
        <w:rPr>
          <w:rFonts w:ascii="Verdana" w:hAnsi="Verdana"/>
          <w:sz w:val="18"/>
          <w:szCs w:val="18"/>
        </w:rPr>
        <w:t xml:space="preserve"> развитию реестра. </w:t>
      </w:r>
      <w:r w:rsidR="00305FBE" w:rsidRPr="00A06BDF">
        <w:rPr>
          <w:rFonts w:ascii="Verdana" w:hAnsi="Verdana"/>
          <w:sz w:val="18"/>
          <w:szCs w:val="18"/>
        </w:rPr>
        <w:t>О</w:t>
      </w:r>
      <w:r w:rsidR="0044255C" w:rsidRPr="00A06BDF">
        <w:rPr>
          <w:rFonts w:ascii="Verdana" w:hAnsi="Verdana"/>
          <w:sz w:val="18"/>
          <w:szCs w:val="18"/>
        </w:rPr>
        <w:t xml:space="preserve">существляется автоматизированная выгрузка в Единый реестр сведений из региональных реестров по </w:t>
      </w:r>
      <w:r w:rsidR="00305FBE" w:rsidRPr="00A06BDF">
        <w:rPr>
          <w:rFonts w:ascii="Verdana" w:hAnsi="Verdana"/>
          <w:sz w:val="18"/>
          <w:szCs w:val="18"/>
        </w:rPr>
        <w:t>7</w:t>
      </w:r>
      <w:r w:rsidR="0044255C" w:rsidRPr="00A06BDF">
        <w:rPr>
          <w:rFonts w:ascii="Verdana" w:hAnsi="Verdana"/>
          <w:sz w:val="18"/>
          <w:szCs w:val="18"/>
        </w:rPr>
        <w:t xml:space="preserve"> регионам (Санкт-Петербург, Свердловская область, Московская область, Нижегородская область, Красноярский край, Новосибирская область</w:t>
      </w:r>
      <w:r w:rsidR="00305FBE" w:rsidRPr="00A06BDF">
        <w:rPr>
          <w:rFonts w:ascii="Verdana" w:hAnsi="Verdana"/>
          <w:sz w:val="18"/>
          <w:szCs w:val="18"/>
        </w:rPr>
        <w:t>, Челябинская область</w:t>
      </w:r>
      <w:r w:rsidR="0044255C" w:rsidRPr="00A06BDF">
        <w:rPr>
          <w:rFonts w:ascii="Verdana" w:hAnsi="Verdana"/>
          <w:sz w:val="18"/>
          <w:szCs w:val="18"/>
        </w:rPr>
        <w:t>). Остальные ТОС вводят данные непосредственно в Единый реестр.</w:t>
      </w:r>
    </w:p>
    <w:p w:rsidR="003948EE" w:rsidRPr="003948EE" w:rsidRDefault="00CF378E" w:rsidP="00FD0EBD">
      <w:pPr>
        <w:spacing w:after="120"/>
        <w:ind w:firstLine="708"/>
        <w:rPr>
          <w:rFonts w:ascii="Verdana" w:hAnsi="Verdana"/>
          <w:sz w:val="18"/>
          <w:szCs w:val="18"/>
        </w:rPr>
      </w:pPr>
      <w:r w:rsidRPr="003948EE">
        <w:rPr>
          <w:rFonts w:ascii="Verdana" w:hAnsi="Verdana"/>
          <w:sz w:val="18"/>
          <w:szCs w:val="18"/>
        </w:rPr>
        <w:t>В 201</w:t>
      </w:r>
      <w:r w:rsidR="003948EE" w:rsidRPr="003948EE">
        <w:rPr>
          <w:rFonts w:ascii="Verdana" w:hAnsi="Verdana"/>
          <w:sz w:val="18"/>
          <w:szCs w:val="18"/>
        </w:rPr>
        <w:t>8</w:t>
      </w:r>
      <w:r w:rsidRPr="003948EE">
        <w:rPr>
          <w:rFonts w:ascii="Verdana" w:hAnsi="Verdana"/>
          <w:sz w:val="18"/>
          <w:szCs w:val="18"/>
        </w:rPr>
        <w:t xml:space="preserve"> году </w:t>
      </w:r>
      <w:r w:rsidR="00FD0EBD" w:rsidRPr="003948EE">
        <w:rPr>
          <w:rFonts w:ascii="Verdana" w:hAnsi="Verdana"/>
          <w:sz w:val="18"/>
          <w:szCs w:val="18"/>
        </w:rPr>
        <w:t>реализован</w:t>
      </w:r>
      <w:r w:rsidR="003948EE" w:rsidRPr="003948EE">
        <w:rPr>
          <w:rFonts w:ascii="Verdana" w:hAnsi="Verdana"/>
          <w:sz w:val="18"/>
          <w:szCs w:val="18"/>
        </w:rPr>
        <w:t>а система модерирования и размещения отзывов на сайте реестра, которая позволяет вовлечь специалистов (брокеров и агентов) в работу по привлечению внимания клиентов к сайту Единого реестра через размещение на нем отзывов. Это особенно актуально для небольших агентс</w:t>
      </w:r>
      <w:r w:rsidR="007A1101">
        <w:rPr>
          <w:rFonts w:ascii="Verdana" w:hAnsi="Verdana"/>
          <w:sz w:val="18"/>
          <w:szCs w:val="18"/>
        </w:rPr>
        <w:t>т</w:t>
      </w:r>
      <w:r w:rsidR="003948EE" w:rsidRPr="003948EE">
        <w:rPr>
          <w:rFonts w:ascii="Verdana" w:hAnsi="Verdana"/>
          <w:sz w:val="18"/>
          <w:szCs w:val="18"/>
        </w:rPr>
        <w:t>в недвижимости, в том числе не имеющих собственных сайтов.</w:t>
      </w:r>
    </w:p>
    <w:p w:rsidR="00C720CE" w:rsidRPr="003948EE" w:rsidRDefault="00DA4AEC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3948EE">
        <w:rPr>
          <w:rFonts w:ascii="Verdana" w:hAnsi="Verdana"/>
          <w:sz w:val="18"/>
          <w:szCs w:val="18"/>
        </w:rPr>
        <w:t>За 201</w:t>
      </w:r>
      <w:r w:rsidR="003948EE" w:rsidRPr="003948EE">
        <w:rPr>
          <w:rFonts w:ascii="Verdana" w:hAnsi="Verdana"/>
          <w:sz w:val="18"/>
          <w:szCs w:val="18"/>
        </w:rPr>
        <w:t>8</w:t>
      </w:r>
      <w:r w:rsidR="00305FBE" w:rsidRPr="003948EE">
        <w:rPr>
          <w:rFonts w:ascii="Verdana" w:hAnsi="Verdana"/>
          <w:sz w:val="18"/>
          <w:szCs w:val="18"/>
        </w:rPr>
        <w:t xml:space="preserve"> год с сайта Единого реестра поступило более </w:t>
      </w:r>
      <w:r w:rsidR="00FD0EBD" w:rsidRPr="003948EE">
        <w:rPr>
          <w:rFonts w:ascii="Verdana" w:hAnsi="Verdana"/>
          <w:sz w:val="18"/>
          <w:szCs w:val="18"/>
        </w:rPr>
        <w:t>6</w:t>
      </w:r>
      <w:r w:rsidR="00305FBE" w:rsidRPr="003948EE">
        <w:rPr>
          <w:rFonts w:ascii="Verdana" w:hAnsi="Verdana"/>
          <w:sz w:val="18"/>
          <w:szCs w:val="18"/>
        </w:rPr>
        <w:t>00 писем и обращений потребителей и профессиональных</w:t>
      </w:r>
      <w:r w:rsidR="00C720CE" w:rsidRPr="003948EE">
        <w:rPr>
          <w:rFonts w:ascii="Verdana" w:hAnsi="Verdana"/>
          <w:sz w:val="18"/>
          <w:szCs w:val="18"/>
        </w:rPr>
        <w:t xml:space="preserve"> участников рынка, в том числе:</w:t>
      </w:r>
    </w:p>
    <w:p w:rsidR="00305FBE" w:rsidRPr="003948EE" w:rsidRDefault="00305FBE" w:rsidP="00C720CE">
      <w:pPr>
        <w:spacing w:after="120"/>
        <w:ind w:left="708"/>
        <w:rPr>
          <w:rFonts w:ascii="Verdana" w:hAnsi="Verdana"/>
          <w:sz w:val="18"/>
          <w:szCs w:val="18"/>
        </w:rPr>
      </w:pPr>
      <w:r w:rsidRPr="003948EE">
        <w:rPr>
          <w:rFonts w:ascii="Verdana" w:hAnsi="Verdana"/>
          <w:sz w:val="18"/>
          <w:szCs w:val="18"/>
        </w:rPr>
        <w:t>- положительные отзывы и претензии потребителей по работе компаний и агентов;</w:t>
      </w:r>
      <w:r w:rsidRPr="003948EE">
        <w:rPr>
          <w:rFonts w:ascii="Verdana" w:hAnsi="Verdana"/>
          <w:sz w:val="18"/>
          <w:szCs w:val="18"/>
        </w:rPr>
        <w:br/>
        <w:t>-</w:t>
      </w:r>
      <w:r w:rsidR="003948EE" w:rsidRPr="003948EE">
        <w:rPr>
          <w:rFonts w:ascii="Verdana" w:hAnsi="Verdana"/>
          <w:sz w:val="18"/>
          <w:szCs w:val="18"/>
        </w:rPr>
        <w:t xml:space="preserve"> вопросы от потребителей о надежности компании или агента;</w:t>
      </w:r>
      <w:r w:rsidR="003948EE" w:rsidRPr="003948EE">
        <w:rPr>
          <w:rFonts w:ascii="Verdana" w:hAnsi="Verdana"/>
          <w:sz w:val="18"/>
          <w:szCs w:val="18"/>
        </w:rPr>
        <w:br/>
        <w:t>- вопросы от руководителей агентств и агентов о порядке прохождения сертификации, обучения и аттестации;</w:t>
      </w:r>
      <w:r w:rsidR="003948EE" w:rsidRPr="003948EE">
        <w:rPr>
          <w:rFonts w:ascii="Verdana" w:hAnsi="Verdana"/>
          <w:sz w:val="18"/>
          <w:szCs w:val="18"/>
        </w:rPr>
        <w:br/>
        <w:t>-</w:t>
      </w:r>
      <w:r w:rsidRPr="003948EE">
        <w:rPr>
          <w:rFonts w:ascii="Verdana" w:hAnsi="Verdana"/>
          <w:sz w:val="18"/>
          <w:szCs w:val="18"/>
        </w:rPr>
        <w:t xml:space="preserve"> вопросы от агентов и руководителей компаний о порядке отображения сведений в реестре;</w:t>
      </w:r>
      <w:r w:rsidRPr="003948EE">
        <w:rPr>
          <w:rFonts w:ascii="Verdana" w:hAnsi="Verdana"/>
          <w:sz w:val="18"/>
          <w:szCs w:val="18"/>
        </w:rPr>
        <w:br/>
        <w:t>- предложения по совершенствованию работы реестры;</w:t>
      </w:r>
      <w:r w:rsidRPr="003948EE">
        <w:rPr>
          <w:rFonts w:ascii="Verdana" w:hAnsi="Verdana"/>
          <w:sz w:val="18"/>
          <w:szCs w:val="18"/>
        </w:rPr>
        <w:br/>
        <w:t>- деловые предложения.</w:t>
      </w:r>
    </w:p>
    <w:p w:rsidR="00305FBE" w:rsidRPr="003948EE" w:rsidRDefault="00305FBE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3948EE">
        <w:rPr>
          <w:rFonts w:ascii="Verdana" w:hAnsi="Verdana"/>
          <w:sz w:val="18"/>
          <w:szCs w:val="18"/>
        </w:rPr>
        <w:t>По всем данным обращениям принимались меры со стороны УС РОСС, отдела по сертификации исполнительной дирекции РГР, ТОС.</w:t>
      </w:r>
    </w:p>
    <w:p w:rsidR="0063707C" w:rsidRPr="00930415" w:rsidRDefault="0044255C" w:rsidP="00930415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3948EE">
        <w:rPr>
          <w:rFonts w:ascii="Verdana" w:hAnsi="Verdana"/>
          <w:sz w:val="18"/>
          <w:szCs w:val="18"/>
        </w:rPr>
        <w:t>Проводилась работа по оптимизации сайта реестра под поисковые системы, заполнение тестовой части разделов реестра, оптимизация системы управления. Осуществлял</w:t>
      </w:r>
      <w:r w:rsidR="00103ACA" w:rsidRPr="003948EE">
        <w:rPr>
          <w:rFonts w:ascii="Verdana" w:hAnsi="Verdana"/>
          <w:sz w:val="18"/>
          <w:szCs w:val="18"/>
        </w:rPr>
        <w:t>о</w:t>
      </w:r>
      <w:r w:rsidRPr="003948EE">
        <w:rPr>
          <w:rFonts w:ascii="Verdana" w:hAnsi="Verdana"/>
          <w:sz w:val="18"/>
          <w:szCs w:val="18"/>
        </w:rPr>
        <w:t xml:space="preserve">сь консультирование региональных администраторов </w:t>
      </w:r>
      <w:r w:rsidR="00103ACA" w:rsidRPr="003948EE">
        <w:rPr>
          <w:rFonts w:ascii="Verdana" w:hAnsi="Verdana"/>
          <w:sz w:val="18"/>
          <w:szCs w:val="18"/>
        </w:rPr>
        <w:t xml:space="preserve">реестра в </w:t>
      </w:r>
      <w:r w:rsidRPr="003948EE">
        <w:rPr>
          <w:rFonts w:ascii="Verdana" w:hAnsi="Verdana"/>
          <w:sz w:val="18"/>
          <w:szCs w:val="18"/>
        </w:rPr>
        <w:t>ТОС.</w:t>
      </w:r>
    </w:p>
    <w:p w:rsidR="0063707C" w:rsidRDefault="0063707C" w:rsidP="00C720CE">
      <w:pPr>
        <w:spacing w:after="120"/>
        <w:jc w:val="both"/>
        <w:rPr>
          <w:rFonts w:ascii="Verdana" w:hAnsi="Verdana"/>
          <w:color w:val="FF0000"/>
          <w:sz w:val="18"/>
          <w:szCs w:val="18"/>
        </w:rPr>
      </w:pPr>
    </w:p>
    <w:p w:rsidR="0063707C" w:rsidRPr="00D50546" w:rsidRDefault="0063707C" w:rsidP="00C720CE">
      <w:pPr>
        <w:spacing w:after="120"/>
        <w:jc w:val="both"/>
        <w:rPr>
          <w:rFonts w:ascii="Verdana" w:hAnsi="Verdana"/>
          <w:color w:val="FF0000"/>
          <w:sz w:val="18"/>
          <w:szCs w:val="18"/>
        </w:rPr>
      </w:pPr>
    </w:p>
    <w:p w:rsidR="00EC3DD2" w:rsidRPr="005C6628" w:rsidRDefault="00EC3DD2" w:rsidP="00C720CE">
      <w:pPr>
        <w:pStyle w:val="af1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5C6628">
        <w:rPr>
          <w:rFonts w:ascii="Verdana" w:hAnsi="Verdana"/>
          <w:b/>
          <w:sz w:val="18"/>
          <w:szCs w:val="18"/>
        </w:rPr>
        <w:t>Охват Системой сертификации территории РФ.</w:t>
      </w:r>
    </w:p>
    <w:p w:rsidR="003948EE" w:rsidRPr="005C6628" w:rsidRDefault="00A06BDF" w:rsidP="007A1101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5C6628">
        <w:rPr>
          <w:rFonts w:ascii="Verdana" w:hAnsi="Verdana"/>
          <w:sz w:val="18"/>
          <w:szCs w:val="18"/>
        </w:rPr>
        <w:t>По состоянию на 1 декабря 2018</w:t>
      </w:r>
      <w:r w:rsidR="00EC3DD2" w:rsidRPr="005C6628">
        <w:rPr>
          <w:rFonts w:ascii="Verdana" w:hAnsi="Verdana"/>
          <w:sz w:val="18"/>
          <w:szCs w:val="18"/>
        </w:rPr>
        <w:t xml:space="preserve"> года в Едином реестре представлены компании и </w:t>
      </w:r>
      <w:r w:rsidR="0044255C" w:rsidRPr="005C6628">
        <w:rPr>
          <w:rFonts w:ascii="Verdana" w:hAnsi="Verdana"/>
          <w:sz w:val="18"/>
          <w:szCs w:val="18"/>
        </w:rPr>
        <w:t>специалисты</w:t>
      </w:r>
      <w:r w:rsidR="00BF7F90" w:rsidRPr="005C6628">
        <w:rPr>
          <w:rFonts w:ascii="Verdana" w:hAnsi="Verdana"/>
          <w:sz w:val="18"/>
          <w:szCs w:val="18"/>
        </w:rPr>
        <w:t xml:space="preserve"> из 5</w:t>
      </w:r>
      <w:r w:rsidR="005C6628" w:rsidRPr="005C6628">
        <w:rPr>
          <w:rFonts w:ascii="Verdana" w:hAnsi="Verdana"/>
          <w:sz w:val="18"/>
          <w:szCs w:val="18"/>
        </w:rPr>
        <w:t>3</w:t>
      </w:r>
      <w:r w:rsidR="00EC3DD2" w:rsidRPr="005C6628">
        <w:rPr>
          <w:rFonts w:ascii="Verdana" w:hAnsi="Verdana"/>
          <w:sz w:val="18"/>
          <w:szCs w:val="18"/>
        </w:rPr>
        <w:t xml:space="preserve"> субъектов РФ (</w:t>
      </w:r>
      <w:r w:rsidR="005C6628" w:rsidRPr="005C6628">
        <w:rPr>
          <w:rFonts w:ascii="Verdana" w:hAnsi="Verdana"/>
          <w:sz w:val="18"/>
          <w:szCs w:val="18"/>
        </w:rPr>
        <w:t>62</w:t>
      </w:r>
      <w:r w:rsidR="00BF7F90" w:rsidRPr="005C6628">
        <w:rPr>
          <w:rFonts w:ascii="Verdana" w:hAnsi="Verdana"/>
          <w:sz w:val="18"/>
          <w:szCs w:val="18"/>
        </w:rPr>
        <w:t>,5</w:t>
      </w:r>
      <w:r w:rsidR="0044255C" w:rsidRPr="005C6628">
        <w:rPr>
          <w:rFonts w:ascii="Verdana" w:hAnsi="Verdana"/>
          <w:sz w:val="18"/>
          <w:szCs w:val="18"/>
        </w:rPr>
        <w:t>%</w:t>
      </w:r>
      <w:r w:rsidR="008B4963" w:rsidRPr="005C6628">
        <w:rPr>
          <w:rFonts w:ascii="Verdana" w:hAnsi="Verdana"/>
          <w:sz w:val="18"/>
          <w:szCs w:val="18"/>
        </w:rPr>
        <w:t xml:space="preserve"> от общего числа субъектов РФ</w:t>
      </w:r>
      <w:r w:rsidR="0044255C" w:rsidRPr="005C6628">
        <w:rPr>
          <w:rFonts w:ascii="Verdana" w:hAnsi="Verdana"/>
          <w:sz w:val="18"/>
          <w:szCs w:val="18"/>
        </w:rPr>
        <w:t>). Полномочия ТОС по проведению сертификации выданы Упра</w:t>
      </w:r>
      <w:r w:rsidR="00A50034" w:rsidRPr="005C6628">
        <w:rPr>
          <w:rFonts w:ascii="Verdana" w:hAnsi="Verdana"/>
          <w:sz w:val="18"/>
          <w:szCs w:val="18"/>
        </w:rPr>
        <w:t>вляющим советом на территорию</w:t>
      </w:r>
      <w:r w:rsidR="005C6628" w:rsidRPr="005C6628">
        <w:rPr>
          <w:rFonts w:ascii="Verdana" w:hAnsi="Verdana"/>
          <w:sz w:val="18"/>
          <w:szCs w:val="18"/>
        </w:rPr>
        <w:t xml:space="preserve"> 53 субъекта РФ (62</w:t>
      </w:r>
      <w:r w:rsidR="00A50034" w:rsidRPr="005C6628">
        <w:rPr>
          <w:rFonts w:ascii="Verdana" w:hAnsi="Verdana"/>
          <w:sz w:val="18"/>
          <w:szCs w:val="18"/>
        </w:rPr>
        <w:t>,5</w:t>
      </w:r>
      <w:r w:rsidR="0044255C" w:rsidRPr="005C6628">
        <w:rPr>
          <w:rFonts w:ascii="Verdana" w:hAnsi="Verdana"/>
          <w:sz w:val="18"/>
          <w:szCs w:val="18"/>
        </w:rPr>
        <w:t>%).</w:t>
      </w:r>
    </w:p>
    <w:p w:rsidR="007A1101" w:rsidRDefault="007A1101" w:rsidP="00C720CE">
      <w:pPr>
        <w:spacing w:after="120"/>
        <w:jc w:val="both"/>
        <w:rPr>
          <w:rFonts w:ascii="Verdana" w:hAnsi="Verdana"/>
          <w:color w:val="FF0000"/>
          <w:sz w:val="18"/>
          <w:szCs w:val="18"/>
        </w:rPr>
      </w:pPr>
    </w:p>
    <w:p w:rsidR="00930415" w:rsidRPr="00D50546" w:rsidRDefault="00930415" w:rsidP="00C720CE">
      <w:pPr>
        <w:spacing w:after="120"/>
        <w:jc w:val="both"/>
        <w:rPr>
          <w:rFonts w:ascii="Verdana" w:hAnsi="Verdana"/>
          <w:color w:val="FF0000"/>
          <w:sz w:val="18"/>
          <w:szCs w:val="18"/>
        </w:rPr>
      </w:pPr>
    </w:p>
    <w:p w:rsidR="00577133" w:rsidRPr="008D0482" w:rsidRDefault="0044255C" w:rsidP="00C720CE">
      <w:pPr>
        <w:pStyle w:val="af1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8D0482">
        <w:rPr>
          <w:rFonts w:ascii="Verdana" w:hAnsi="Verdana"/>
          <w:b/>
          <w:sz w:val="18"/>
          <w:szCs w:val="18"/>
        </w:rPr>
        <w:lastRenderedPageBreak/>
        <w:t>Аккредитация</w:t>
      </w:r>
      <w:r w:rsidR="00EC3DD2" w:rsidRPr="008D0482">
        <w:rPr>
          <w:rFonts w:ascii="Verdana" w:hAnsi="Verdana"/>
          <w:b/>
          <w:sz w:val="18"/>
          <w:szCs w:val="18"/>
        </w:rPr>
        <w:t xml:space="preserve"> Учебных заведений.</w:t>
      </w:r>
    </w:p>
    <w:p w:rsidR="00577133" w:rsidRPr="008D0482" w:rsidRDefault="00577133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D0482">
        <w:rPr>
          <w:rFonts w:ascii="Verdana" w:hAnsi="Verdana"/>
          <w:sz w:val="18"/>
          <w:szCs w:val="18"/>
        </w:rPr>
        <w:t>Для</w:t>
      </w:r>
      <w:r w:rsidRPr="008D0482">
        <w:rPr>
          <w:rFonts w:ascii="Verdana" w:eastAsia="Verdana" w:hAnsi="Verdana"/>
          <w:sz w:val="18"/>
          <w:szCs w:val="18"/>
        </w:rPr>
        <w:t xml:space="preserve"> </w:t>
      </w:r>
      <w:r w:rsidRPr="008D0482">
        <w:rPr>
          <w:rFonts w:ascii="Verdana" w:hAnsi="Verdana"/>
          <w:sz w:val="18"/>
          <w:szCs w:val="18"/>
        </w:rPr>
        <w:t>проведения</w:t>
      </w:r>
      <w:r w:rsidRPr="008D0482">
        <w:rPr>
          <w:rFonts w:ascii="Verdana" w:eastAsia="Verdana" w:hAnsi="Verdana"/>
          <w:sz w:val="18"/>
          <w:szCs w:val="18"/>
        </w:rPr>
        <w:t xml:space="preserve"> </w:t>
      </w:r>
      <w:r w:rsidRPr="008D0482">
        <w:rPr>
          <w:rFonts w:ascii="Verdana" w:hAnsi="Verdana"/>
          <w:sz w:val="18"/>
          <w:szCs w:val="18"/>
        </w:rPr>
        <w:t>обучения</w:t>
      </w:r>
      <w:r w:rsidRPr="008D0482">
        <w:rPr>
          <w:rFonts w:ascii="Verdana" w:eastAsia="Verdana" w:hAnsi="Verdana"/>
          <w:sz w:val="18"/>
          <w:szCs w:val="18"/>
        </w:rPr>
        <w:t xml:space="preserve"> </w:t>
      </w:r>
      <w:r w:rsidRPr="008D0482">
        <w:rPr>
          <w:rFonts w:ascii="Verdana" w:hAnsi="Verdana"/>
          <w:sz w:val="18"/>
          <w:szCs w:val="18"/>
        </w:rPr>
        <w:t>и</w:t>
      </w:r>
      <w:r w:rsidRPr="008D0482">
        <w:rPr>
          <w:rFonts w:ascii="Verdana" w:eastAsia="Verdana" w:hAnsi="Verdana"/>
          <w:sz w:val="18"/>
          <w:szCs w:val="18"/>
        </w:rPr>
        <w:t xml:space="preserve"> </w:t>
      </w:r>
      <w:r w:rsidRPr="008D0482">
        <w:rPr>
          <w:rFonts w:ascii="Verdana" w:hAnsi="Verdana"/>
          <w:sz w:val="18"/>
          <w:szCs w:val="18"/>
        </w:rPr>
        <w:t>аттестации</w:t>
      </w:r>
      <w:r w:rsidRPr="008D0482">
        <w:rPr>
          <w:rFonts w:ascii="Verdana" w:eastAsia="Verdana" w:hAnsi="Verdana"/>
          <w:sz w:val="18"/>
          <w:szCs w:val="18"/>
        </w:rPr>
        <w:t xml:space="preserve"> </w:t>
      </w:r>
      <w:r w:rsidRPr="008D0482">
        <w:rPr>
          <w:rFonts w:ascii="Verdana" w:hAnsi="Verdana"/>
          <w:sz w:val="18"/>
          <w:szCs w:val="18"/>
        </w:rPr>
        <w:t>специалистов</w:t>
      </w:r>
      <w:r w:rsidRPr="008D0482">
        <w:rPr>
          <w:rFonts w:ascii="Verdana" w:eastAsia="Verdana" w:hAnsi="Verdana"/>
          <w:sz w:val="18"/>
          <w:szCs w:val="18"/>
        </w:rPr>
        <w:t xml:space="preserve"> </w:t>
      </w:r>
      <w:r w:rsidRPr="008D0482">
        <w:rPr>
          <w:rFonts w:ascii="Verdana" w:hAnsi="Verdana"/>
          <w:sz w:val="18"/>
          <w:szCs w:val="18"/>
        </w:rPr>
        <w:t>по</w:t>
      </w:r>
      <w:r w:rsidRPr="008D0482">
        <w:rPr>
          <w:rFonts w:ascii="Verdana" w:eastAsia="Verdana" w:hAnsi="Verdana"/>
          <w:sz w:val="18"/>
          <w:szCs w:val="18"/>
        </w:rPr>
        <w:t xml:space="preserve"> </w:t>
      </w:r>
      <w:r w:rsidRPr="008D0482">
        <w:rPr>
          <w:rFonts w:ascii="Verdana" w:hAnsi="Verdana"/>
          <w:sz w:val="18"/>
          <w:szCs w:val="18"/>
        </w:rPr>
        <w:t>недвижимости</w:t>
      </w:r>
      <w:r w:rsidR="000C5409" w:rsidRPr="008D0482">
        <w:rPr>
          <w:rFonts w:ascii="Verdana" w:hAnsi="Verdana"/>
          <w:sz w:val="18"/>
          <w:szCs w:val="18"/>
        </w:rPr>
        <w:t xml:space="preserve"> </w:t>
      </w:r>
      <w:r w:rsidR="008B0BF0" w:rsidRPr="008D0482">
        <w:rPr>
          <w:rFonts w:ascii="Verdana" w:eastAsia="Verdana" w:hAnsi="Verdana"/>
          <w:sz w:val="18"/>
          <w:szCs w:val="18"/>
        </w:rPr>
        <w:t>-</w:t>
      </w:r>
      <w:r w:rsidRPr="008D0482">
        <w:rPr>
          <w:rFonts w:ascii="Verdana" w:eastAsia="Verdana" w:hAnsi="Verdana"/>
          <w:sz w:val="18"/>
          <w:szCs w:val="18"/>
        </w:rPr>
        <w:t xml:space="preserve"> </w:t>
      </w:r>
      <w:r w:rsidRPr="008D0482">
        <w:rPr>
          <w:rFonts w:ascii="Verdana" w:hAnsi="Verdana"/>
          <w:sz w:val="18"/>
          <w:szCs w:val="18"/>
        </w:rPr>
        <w:t>агентов</w:t>
      </w:r>
      <w:r w:rsidRPr="008D0482">
        <w:rPr>
          <w:rFonts w:ascii="Verdana" w:eastAsia="Verdana" w:hAnsi="Verdana"/>
          <w:sz w:val="18"/>
          <w:szCs w:val="18"/>
        </w:rPr>
        <w:t xml:space="preserve"> </w:t>
      </w:r>
      <w:r w:rsidRPr="008D0482">
        <w:rPr>
          <w:rFonts w:ascii="Verdana" w:hAnsi="Verdana"/>
          <w:sz w:val="18"/>
          <w:szCs w:val="18"/>
        </w:rPr>
        <w:t>и</w:t>
      </w:r>
      <w:r w:rsidRPr="008D0482">
        <w:rPr>
          <w:rFonts w:ascii="Verdana" w:eastAsia="Verdana" w:hAnsi="Verdana"/>
          <w:sz w:val="18"/>
          <w:szCs w:val="18"/>
        </w:rPr>
        <w:t xml:space="preserve"> </w:t>
      </w:r>
      <w:r w:rsidRPr="008D0482">
        <w:rPr>
          <w:rFonts w:ascii="Verdana" w:hAnsi="Verdana"/>
          <w:sz w:val="18"/>
          <w:szCs w:val="18"/>
        </w:rPr>
        <w:t>брокеров</w:t>
      </w:r>
      <w:r w:rsidRPr="008D0482">
        <w:rPr>
          <w:rFonts w:ascii="Verdana" w:eastAsia="Verdana" w:hAnsi="Verdana"/>
          <w:sz w:val="18"/>
          <w:szCs w:val="18"/>
        </w:rPr>
        <w:t xml:space="preserve"> </w:t>
      </w:r>
      <w:r w:rsidRPr="008D0482">
        <w:rPr>
          <w:rFonts w:ascii="Verdana" w:hAnsi="Verdana"/>
          <w:sz w:val="18"/>
          <w:szCs w:val="18"/>
        </w:rPr>
        <w:t>аккредитовано</w:t>
      </w:r>
      <w:r w:rsidRPr="008D0482">
        <w:rPr>
          <w:rFonts w:ascii="Verdana" w:eastAsia="Verdana" w:hAnsi="Verdana"/>
          <w:sz w:val="18"/>
          <w:szCs w:val="18"/>
        </w:rPr>
        <w:t xml:space="preserve">  </w:t>
      </w:r>
      <w:r w:rsidR="006E28BA">
        <w:rPr>
          <w:rFonts w:ascii="Verdana" w:eastAsia="Verdana" w:hAnsi="Verdana"/>
          <w:b/>
          <w:sz w:val="18"/>
          <w:szCs w:val="18"/>
        </w:rPr>
        <w:t>32</w:t>
      </w:r>
      <w:r w:rsidR="009D4553" w:rsidRPr="008D0482">
        <w:rPr>
          <w:rFonts w:ascii="Verdana" w:eastAsia="Verdana" w:hAnsi="Verdana"/>
          <w:b/>
          <w:sz w:val="18"/>
          <w:szCs w:val="18"/>
        </w:rPr>
        <w:t xml:space="preserve"> </w:t>
      </w:r>
      <w:r w:rsidRPr="008D0482">
        <w:rPr>
          <w:rFonts w:ascii="Verdana" w:hAnsi="Verdana"/>
          <w:b/>
          <w:sz w:val="18"/>
          <w:szCs w:val="18"/>
        </w:rPr>
        <w:t>У</w:t>
      </w:r>
      <w:r w:rsidR="00223698" w:rsidRPr="008D0482">
        <w:rPr>
          <w:rFonts w:ascii="Verdana" w:hAnsi="Verdana"/>
          <w:b/>
          <w:sz w:val="18"/>
          <w:szCs w:val="18"/>
        </w:rPr>
        <w:t>чебных</w:t>
      </w:r>
      <w:r w:rsidRPr="008D0482">
        <w:rPr>
          <w:rFonts w:ascii="Verdana" w:eastAsia="Verdana" w:hAnsi="Verdana"/>
          <w:b/>
          <w:sz w:val="18"/>
          <w:szCs w:val="18"/>
        </w:rPr>
        <w:t xml:space="preserve"> </w:t>
      </w:r>
      <w:r w:rsidR="006E28BA">
        <w:rPr>
          <w:rFonts w:ascii="Verdana" w:hAnsi="Verdana"/>
          <w:b/>
          <w:sz w:val="18"/>
          <w:szCs w:val="18"/>
        </w:rPr>
        <w:t>Заведения</w:t>
      </w:r>
      <w:r w:rsidRPr="008D0482">
        <w:rPr>
          <w:rFonts w:ascii="Verdana" w:hAnsi="Verdana"/>
          <w:sz w:val="18"/>
          <w:szCs w:val="18"/>
        </w:rPr>
        <w:t>.</w:t>
      </w:r>
    </w:p>
    <w:p w:rsidR="00C720CE" w:rsidRPr="008D0482" w:rsidRDefault="00577133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D0482">
        <w:rPr>
          <w:rFonts w:ascii="Verdana" w:hAnsi="Verdana"/>
          <w:sz w:val="18"/>
          <w:szCs w:val="18"/>
        </w:rPr>
        <w:t>Из</w:t>
      </w:r>
      <w:r w:rsidRPr="008D0482">
        <w:rPr>
          <w:rFonts w:ascii="Verdana" w:eastAsia="Verdana" w:hAnsi="Verdana"/>
          <w:sz w:val="18"/>
          <w:szCs w:val="18"/>
        </w:rPr>
        <w:t xml:space="preserve"> </w:t>
      </w:r>
      <w:r w:rsidRPr="008D0482">
        <w:rPr>
          <w:rFonts w:ascii="Verdana" w:hAnsi="Verdana"/>
          <w:sz w:val="18"/>
          <w:szCs w:val="18"/>
        </w:rPr>
        <w:t>их</w:t>
      </w:r>
      <w:r w:rsidRPr="008D0482">
        <w:rPr>
          <w:rFonts w:ascii="Verdana" w:eastAsia="Verdana" w:hAnsi="Verdana"/>
          <w:sz w:val="18"/>
          <w:szCs w:val="18"/>
        </w:rPr>
        <w:t xml:space="preserve"> </w:t>
      </w:r>
      <w:r w:rsidRPr="008D0482">
        <w:rPr>
          <w:rFonts w:ascii="Verdana" w:hAnsi="Verdana"/>
          <w:sz w:val="18"/>
          <w:szCs w:val="18"/>
        </w:rPr>
        <w:t>числа</w:t>
      </w:r>
      <w:r w:rsidRPr="008D0482">
        <w:rPr>
          <w:rFonts w:ascii="Verdana" w:eastAsia="Verdana" w:hAnsi="Verdana"/>
          <w:sz w:val="18"/>
          <w:szCs w:val="18"/>
        </w:rPr>
        <w:t xml:space="preserve"> </w:t>
      </w:r>
      <w:r w:rsidRPr="008D0482">
        <w:rPr>
          <w:rFonts w:ascii="Verdana" w:hAnsi="Verdana"/>
          <w:sz w:val="18"/>
          <w:szCs w:val="18"/>
        </w:rPr>
        <w:t>за</w:t>
      </w:r>
      <w:r w:rsidRPr="008D0482">
        <w:rPr>
          <w:rFonts w:ascii="Verdana" w:eastAsia="Verdana" w:hAnsi="Verdana"/>
          <w:sz w:val="18"/>
          <w:szCs w:val="18"/>
        </w:rPr>
        <w:t xml:space="preserve"> </w:t>
      </w:r>
      <w:r w:rsidRPr="008D0482">
        <w:rPr>
          <w:rFonts w:ascii="Verdana" w:hAnsi="Verdana"/>
          <w:sz w:val="18"/>
          <w:szCs w:val="18"/>
        </w:rPr>
        <w:t>прошедший</w:t>
      </w:r>
      <w:r w:rsidRPr="008D0482">
        <w:rPr>
          <w:rFonts w:ascii="Verdana" w:eastAsia="Verdana" w:hAnsi="Verdana"/>
          <w:sz w:val="18"/>
          <w:szCs w:val="18"/>
        </w:rPr>
        <w:t xml:space="preserve"> </w:t>
      </w:r>
      <w:r w:rsidRPr="008D0482">
        <w:rPr>
          <w:rFonts w:ascii="Verdana" w:hAnsi="Verdana"/>
          <w:sz w:val="18"/>
          <w:szCs w:val="18"/>
        </w:rPr>
        <w:t>год</w:t>
      </w:r>
      <w:r w:rsidR="009D4553" w:rsidRPr="008D0482">
        <w:rPr>
          <w:rFonts w:ascii="Verdana" w:eastAsia="Verdana" w:hAnsi="Verdana"/>
          <w:sz w:val="18"/>
          <w:szCs w:val="18"/>
        </w:rPr>
        <w:t xml:space="preserve"> </w:t>
      </w:r>
      <w:r w:rsidRPr="008D0482">
        <w:rPr>
          <w:rFonts w:ascii="Verdana" w:eastAsia="Verdana" w:hAnsi="Verdana"/>
          <w:sz w:val="18"/>
          <w:szCs w:val="18"/>
        </w:rPr>
        <w:t xml:space="preserve">  </w:t>
      </w:r>
      <w:r w:rsidRPr="008D0482">
        <w:rPr>
          <w:rFonts w:ascii="Verdana" w:hAnsi="Verdana"/>
          <w:b/>
          <w:sz w:val="18"/>
          <w:szCs w:val="18"/>
        </w:rPr>
        <w:t>прошли</w:t>
      </w:r>
      <w:r w:rsidR="00656B4B" w:rsidRPr="008D0482">
        <w:rPr>
          <w:rFonts w:ascii="Verdana" w:eastAsia="Verdana" w:hAnsi="Verdana"/>
          <w:b/>
          <w:sz w:val="18"/>
          <w:szCs w:val="18"/>
        </w:rPr>
        <w:t xml:space="preserve"> </w:t>
      </w:r>
      <w:r w:rsidR="008D0482" w:rsidRPr="008D0482">
        <w:rPr>
          <w:rFonts w:ascii="Verdana" w:hAnsi="Verdana"/>
          <w:b/>
          <w:sz w:val="18"/>
          <w:szCs w:val="18"/>
        </w:rPr>
        <w:t>пролонгацию 9</w:t>
      </w:r>
      <w:r w:rsidR="0025758D" w:rsidRPr="008D0482">
        <w:rPr>
          <w:rFonts w:ascii="Verdana" w:hAnsi="Verdana"/>
          <w:b/>
          <w:sz w:val="18"/>
          <w:szCs w:val="18"/>
        </w:rPr>
        <w:t xml:space="preserve"> Учебных</w:t>
      </w:r>
      <w:r w:rsidR="0025758D" w:rsidRPr="008D0482">
        <w:rPr>
          <w:rFonts w:ascii="Verdana" w:eastAsia="Verdana" w:hAnsi="Verdana"/>
          <w:b/>
          <w:sz w:val="18"/>
          <w:szCs w:val="18"/>
        </w:rPr>
        <w:t xml:space="preserve"> </w:t>
      </w:r>
      <w:r w:rsidR="00C720CE" w:rsidRPr="008D0482">
        <w:rPr>
          <w:rFonts w:ascii="Verdana" w:hAnsi="Verdana"/>
          <w:b/>
          <w:sz w:val="18"/>
          <w:szCs w:val="18"/>
        </w:rPr>
        <w:t>Заведений</w:t>
      </w:r>
      <w:r w:rsidRPr="008D0482">
        <w:rPr>
          <w:rFonts w:ascii="Verdana" w:hAnsi="Verdana"/>
          <w:sz w:val="18"/>
          <w:szCs w:val="18"/>
        </w:rPr>
        <w:t>:</w:t>
      </w:r>
    </w:p>
    <w:p w:rsidR="00676A13" w:rsidRDefault="00305FBE" w:rsidP="008D0482">
      <w:pPr>
        <w:ind w:left="708"/>
        <w:rPr>
          <w:rStyle w:val="a3"/>
          <w:rFonts w:ascii="Verdana" w:eastAsia="Verdana" w:hAnsi="Verdana"/>
          <w:b w:val="0"/>
          <w:bCs w:val="0"/>
          <w:sz w:val="18"/>
          <w:szCs w:val="18"/>
        </w:rPr>
      </w:pPr>
      <w:r w:rsidRPr="008D0482">
        <w:rPr>
          <w:rStyle w:val="a3"/>
          <w:rFonts w:ascii="Verdana" w:eastAsia="Verdana" w:hAnsi="Verdana"/>
          <w:b w:val="0"/>
          <w:sz w:val="18"/>
          <w:szCs w:val="18"/>
        </w:rPr>
        <w:t xml:space="preserve">- </w:t>
      </w:r>
      <w:r w:rsidR="00223698" w:rsidRPr="008D0482">
        <w:rPr>
          <w:rStyle w:val="a3"/>
          <w:rFonts w:ascii="Verdana" w:eastAsia="Verdana" w:hAnsi="Verdana"/>
          <w:b w:val="0"/>
          <w:sz w:val="18"/>
          <w:szCs w:val="18"/>
        </w:rPr>
        <w:t>ЧОУ ДПО «Институт переподготовки и повышения квалификации», г. Вологда</w:t>
      </w:r>
      <w:r w:rsidR="0003524C" w:rsidRPr="008D0482">
        <w:rPr>
          <w:rStyle w:val="a3"/>
          <w:rFonts w:ascii="Verdana" w:eastAsia="Verdana" w:hAnsi="Verdana"/>
          <w:b w:val="0"/>
          <w:sz w:val="18"/>
          <w:szCs w:val="18"/>
        </w:rPr>
        <w:t>;</w:t>
      </w:r>
      <w:r w:rsidRPr="00D50546">
        <w:rPr>
          <w:rStyle w:val="a3"/>
          <w:rFonts w:ascii="Verdana" w:eastAsia="Verdana" w:hAnsi="Verdana"/>
          <w:b w:val="0"/>
          <w:color w:val="FF0000"/>
          <w:sz w:val="18"/>
          <w:szCs w:val="18"/>
        </w:rPr>
        <w:br/>
      </w:r>
      <w:r w:rsidRPr="008D0482">
        <w:rPr>
          <w:rStyle w:val="a3"/>
          <w:rFonts w:ascii="Verdana" w:eastAsia="Verdana" w:hAnsi="Verdana"/>
          <w:b w:val="0"/>
          <w:bCs w:val="0"/>
          <w:sz w:val="18"/>
          <w:szCs w:val="18"/>
        </w:rPr>
        <w:t xml:space="preserve">- </w:t>
      </w:r>
      <w:r w:rsidR="008D0482" w:rsidRPr="008D0482">
        <w:rPr>
          <w:rStyle w:val="a3"/>
          <w:rFonts w:ascii="Verdana" w:eastAsia="Verdana" w:hAnsi="Verdana"/>
          <w:b w:val="0"/>
          <w:bCs w:val="0"/>
          <w:sz w:val="18"/>
          <w:szCs w:val="18"/>
        </w:rPr>
        <w:t>НОУ ДПО «Учебный центр риэлторского мастерства и менеджмента при НП «Риэлторы Дальнего Востока»</w:t>
      </w:r>
      <w:r w:rsidR="00223698" w:rsidRPr="008D0482">
        <w:rPr>
          <w:rStyle w:val="a3"/>
          <w:rFonts w:ascii="Verdana" w:eastAsia="Verdana" w:hAnsi="Verdana"/>
          <w:b w:val="0"/>
          <w:bCs w:val="0"/>
          <w:sz w:val="18"/>
          <w:szCs w:val="18"/>
        </w:rPr>
        <w:t xml:space="preserve">, г. </w:t>
      </w:r>
      <w:r w:rsidR="008D0482" w:rsidRPr="008D0482">
        <w:rPr>
          <w:rStyle w:val="a3"/>
          <w:rFonts w:ascii="Verdana" w:eastAsia="Verdana" w:hAnsi="Verdana"/>
          <w:b w:val="0"/>
          <w:bCs w:val="0"/>
          <w:sz w:val="18"/>
          <w:szCs w:val="18"/>
        </w:rPr>
        <w:t>Хабаровск</w:t>
      </w:r>
      <w:r w:rsidR="00FB7EB9" w:rsidRPr="008D0482">
        <w:rPr>
          <w:rStyle w:val="a3"/>
          <w:rFonts w:ascii="Verdana" w:eastAsia="Verdana" w:hAnsi="Verdana"/>
          <w:b w:val="0"/>
          <w:bCs w:val="0"/>
          <w:sz w:val="18"/>
          <w:szCs w:val="18"/>
        </w:rPr>
        <w:t>;</w:t>
      </w:r>
      <w:r w:rsidRPr="00D50546">
        <w:rPr>
          <w:rStyle w:val="a3"/>
          <w:rFonts w:ascii="Verdana" w:eastAsia="Verdana" w:hAnsi="Verdana"/>
          <w:b w:val="0"/>
          <w:bCs w:val="0"/>
          <w:color w:val="FF0000"/>
          <w:sz w:val="18"/>
          <w:szCs w:val="18"/>
        </w:rPr>
        <w:br/>
      </w:r>
      <w:r w:rsidRPr="008D0482">
        <w:rPr>
          <w:rStyle w:val="a3"/>
          <w:rFonts w:ascii="Verdana" w:eastAsia="Verdana" w:hAnsi="Verdana"/>
          <w:b w:val="0"/>
          <w:bCs w:val="0"/>
          <w:sz w:val="18"/>
          <w:szCs w:val="18"/>
        </w:rPr>
        <w:t xml:space="preserve">- </w:t>
      </w:r>
      <w:r w:rsidR="008D0482" w:rsidRPr="008D0482">
        <w:rPr>
          <w:rStyle w:val="a3"/>
          <w:rFonts w:ascii="Verdana" w:eastAsia="Verdana" w:hAnsi="Verdana"/>
          <w:b w:val="0"/>
          <w:bCs w:val="0"/>
          <w:sz w:val="18"/>
          <w:szCs w:val="18"/>
        </w:rPr>
        <w:t>Учебный центр Ассоциации риэлторов «Недвижимость Севастополя»</w:t>
      </w:r>
      <w:r w:rsidR="009C1DE4" w:rsidRPr="008D0482">
        <w:rPr>
          <w:rStyle w:val="a3"/>
          <w:rFonts w:ascii="Verdana" w:eastAsia="Verdana" w:hAnsi="Verdana"/>
          <w:b w:val="0"/>
          <w:bCs w:val="0"/>
          <w:sz w:val="18"/>
          <w:szCs w:val="18"/>
        </w:rPr>
        <w:t xml:space="preserve">, г. </w:t>
      </w:r>
      <w:r w:rsidR="008D0482" w:rsidRPr="008D0482">
        <w:rPr>
          <w:rStyle w:val="a3"/>
          <w:rFonts w:ascii="Verdana" w:eastAsia="Verdana" w:hAnsi="Verdana"/>
          <w:b w:val="0"/>
          <w:bCs w:val="0"/>
          <w:sz w:val="18"/>
          <w:szCs w:val="18"/>
        </w:rPr>
        <w:t>Севастополь</w:t>
      </w:r>
      <w:r w:rsidR="007F3FA8" w:rsidRPr="008D0482">
        <w:rPr>
          <w:rStyle w:val="a3"/>
          <w:rFonts w:ascii="Verdana" w:eastAsia="Verdana" w:hAnsi="Verdana"/>
          <w:b w:val="0"/>
          <w:bCs w:val="0"/>
          <w:sz w:val="18"/>
          <w:szCs w:val="18"/>
        </w:rPr>
        <w:t>;</w:t>
      </w:r>
      <w:r w:rsidRPr="00D50546">
        <w:rPr>
          <w:rStyle w:val="a3"/>
          <w:rFonts w:ascii="Verdana" w:eastAsia="Verdana" w:hAnsi="Verdana"/>
          <w:b w:val="0"/>
          <w:bCs w:val="0"/>
          <w:color w:val="FF0000"/>
          <w:sz w:val="18"/>
          <w:szCs w:val="18"/>
        </w:rPr>
        <w:br/>
      </w:r>
      <w:r w:rsidRPr="008D0482">
        <w:rPr>
          <w:rStyle w:val="a3"/>
          <w:rFonts w:ascii="Verdana" w:eastAsia="Verdana" w:hAnsi="Verdana"/>
          <w:b w:val="0"/>
          <w:bCs w:val="0"/>
          <w:sz w:val="18"/>
          <w:szCs w:val="18"/>
        </w:rPr>
        <w:t xml:space="preserve">- </w:t>
      </w:r>
      <w:r w:rsidR="008D0482" w:rsidRPr="008D0482">
        <w:rPr>
          <w:rStyle w:val="a3"/>
          <w:rFonts w:ascii="Verdana" w:eastAsia="Verdana" w:hAnsi="Verdana"/>
          <w:b w:val="0"/>
          <w:bCs w:val="0"/>
          <w:sz w:val="18"/>
          <w:szCs w:val="18"/>
        </w:rPr>
        <w:t>Кемеровский институт (филиал) ФГБОУ ВО «Российский экономический университет им. Г.В. Плеханова»</w:t>
      </w:r>
      <w:r w:rsidR="009C1DE4" w:rsidRPr="008D0482">
        <w:rPr>
          <w:rStyle w:val="a3"/>
          <w:rFonts w:ascii="Verdana" w:eastAsia="Verdana" w:hAnsi="Verdana"/>
          <w:b w:val="0"/>
          <w:bCs w:val="0"/>
          <w:sz w:val="18"/>
          <w:szCs w:val="18"/>
        </w:rPr>
        <w:t xml:space="preserve">, г. </w:t>
      </w:r>
      <w:r w:rsidR="008D0482" w:rsidRPr="008D0482">
        <w:rPr>
          <w:rStyle w:val="a3"/>
          <w:rFonts w:ascii="Verdana" w:eastAsia="Verdana" w:hAnsi="Verdana"/>
          <w:b w:val="0"/>
          <w:bCs w:val="0"/>
          <w:sz w:val="18"/>
          <w:szCs w:val="18"/>
        </w:rPr>
        <w:t>Новокузнецк</w:t>
      </w:r>
      <w:r w:rsidR="00676A13" w:rsidRPr="008D0482">
        <w:rPr>
          <w:rStyle w:val="a3"/>
          <w:rFonts w:ascii="Verdana" w:eastAsia="Verdana" w:hAnsi="Verdana"/>
          <w:b w:val="0"/>
          <w:bCs w:val="0"/>
          <w:sz w:val="18"/>
          <w:szCs w:val="18"/>
        </w:rPr>
        <w:t>;</w:t>
      </w:r>
      <w:r w:rsidRPr="00D50546">
        <w:rPr>
          <w:rStyle w:val="a3"/>
          <w:rFonts w:ascii="Verdana" w:eastAsia="Verdana" w:hAnsi="Verdana"/>
          <w:b w:val="0"/>
          <w:bCs w:val="0"/>
          <w:color w:val="FF0000"/>
          <w:sz w:val="18"/>
          <w:szCs w:val="18"/>
        </w:rPr>
        <w:br/>
      </w:r>
      <w:r w:rsidRPr="008D0482">
        <w:rPr>
          <w:rStyle w:val="a3"/>
          <w:rFonts w:ascii="Verdana" w:eastAsia="Verdana" w:hAnsi="Verdana"/>
          <w:b w:val="0"/>
          <w:bCs w:val="0"/>
          <w:sz w:val="18"/>
          <w:szCs w:val="18"/>
        </w:rPr>
        <w:t xml:space="preserve">- </w:t>
      </w:r>
      <w:r w:rsidR="008D0482" w:rsidRPr="008D0482">
        <w:rPr>
          <w:rStyle w:val="a3"/>
          <w:rFonts w:ascii="Verdana" w:eastAsia="Verdana" w:hAnsi="Verdana"/>
          <w:b w:val="0"/>
          <w:bCs w:val="0"/>
          <w:sz w:val="18"/>
          <w:szCs w:val="18"/>
        </w:rPr>
        <w:t>НП «Уральская палата недвижимости» — отдел обучения</w:t>
      </w:r>
      <w:r w:rsidR="00C21E9F" w:rsidRPr="008D0482">
        <w:rPr>
          <w:rStyle w:val="a3"/>
          <w:rFonts w:ascii="Verdana" w:eastAsia="Verdana" w:hAnsi="Verdana"/>
          <w:b w:val="0"/>
          <w:bCs w:val="0"/>
          <w:sz w:val="18"/>
          <w:szCs w:val="18"/>
        </w:rPr>
        <w:t xml:space="preserve">, г. </w:t>
      </w:r>
      <w:r w:rsidR="008D0482" w:rsidRPr="008D0482">
        <w:rPr>
          <w:rStyle w:val="a3"/>
          <w:rFonts w:ascii="Verdana" w:eastAsia="Verdana" w:hAnsi="Verdana"/>
          <w:b w:val="0"/>
          <w:bCs w:val="0"/>
          <w:sz w:val="18"/>
          <w:szCs w:val="18"/>
        </w:rPr>
        <w:t>Екатеринбург</w:t>
      </w:r>
      <w:r w:rsidR="00676A13" w:rsidRPr="008D0482">
        <w:rPr>
          <w:rStyle w:val="a3"/>
          <w:rFonts w:ascii="Verdana" w:eastAsia="Verdana" w:hAnsi="Verdana"/>
          <w:b w:val="0"/>
          <w:bCs w:val="0"/>
          <w:sz w:val="18"/>
          <w:szCs w:val="18"/>
        </w:rPr>
        <w:t>;</w:t>
      </w:r>
      <w:r w:rsidRPr="00D50546">
        <w:rPr>
          <w:rStyle w:val="a3"/>
          <w:rFonts w:ascii="Verdana" w:eastAsia="Verdana" w:hAnsi="Verdana"/>
          <w:b w:val="0"/>
          <w:bCs w:val="0"/>
          <w:color w:val="FF0000"/>
          <w:sz w:val="18"/>
          <w:szCs w:val="18"/>
        </w:rPr>
        <w:br/>
      </w:r>
      <w:r w:rsidRPr="008D0482">
        <w:rPr>
          <w:rStyle w:val="a3"/>
          <w:rFonts w:ascii="Verdana" w:eastAsia="Verdana" w:hAnsi="Verdana"/>
          <w:b w:val="0"/>
          <w:bCs w:val="0"/>
          <w:sz w:val="18"/>
          <w:szCs w:val="18"/>
        </w:rPr>
        <w:t xml:space="preserve">- </w:t>
      </w:r>
      <w:r w:rsidR="008D0482" w:rsidRPr="008D0482">
        <w:rPr>
          <w:rStyle w:val="a3"/>
          <w:rFonts w:ascii="Verdana" w:eastAsia="Verdana" w:hAnsi="Verdana"/>
          <w:b w:val="0"/>
          <w:bCs w:val="0"/>
          <w:sz w:val="18"/>
          <w:szCs w:val="18"/>
        </w:rPr>
        <w:t>ФГБУ ВО «Ивановский государственный химико-технологический университет»</w:t>
      </w:r>
      <w:r w:rsidR="00C21E9F" w:rsidRPr="008D0482">
        <w:rPr>
          <w:rStyle w:val="a3"/>
          <w:rFonts w:ascii="Verdana" w:eastAsia="Verdana" w:hAnsi="Verdana"/>
          <w:b w:val="0"/>
          <w:bCs w:val="0"/>
          <w:sz w:val="18"/>
          <w:szCs w:val="18"/>
        </w:rPr>
        <w:t xml:space="preserve">, г. </w:t>
      </w:r>
      <w:r w:rsidR="008D0482" w:rsidRPr="008D0482">
        <w:rPr>
          <w:rStyle w:val="a3"/>
          <w:rFonts w:ascii="Verdana" w:eastAsia="Verdana" w:hAnsi="Verdana"/>
          <w:b w:val="0"/>
          <w:bCs w:val="0"/>
          <w:sz w:val="18"/>
          <w:szCs w:val="18"/>
        </w:rPr>
        <w:t>Иваново</w:t>
      </w:r>
      <w:r w:rsidR="007F5F02" w:rsidRPr="008D0482">
        <w:rPr>
          <w:rStyle w:val="a3"/>
          <w:rFonts w:ascii="Verdana" w:eastAsia="Verdana" w:hAnsi="Verdana"/>
          <w:b w:val="0"/>
          <w:bCs w:val="0"/>
          <w:sz w:val="18"/>
          <w:szCs w:val="18"/>
        </w:rPr>
        <w:t>;</w:t>
      </w:r>
      <w:r w:rsidRPr="00D50546">
        <w:rPr>
          <w:rStyle w:val="a3"/>
          <w:rFonts w:ascii="Verdana" w:eastAsia="Verdana" w:hAnsi="Verdana"/>
          <w:b w:val="0"/>
          <w:bCs w:val="0"/>
          <w:color w:val="FF0000"/>
          <w:sz w:val="18"/>
          <w:szCs w:val="18"/>
        </w:rPr>
        <w:br/>
      </w:r>
      <w:r w:rsidRPr="008D0482">
        <w:rPr>
          <w:rStyle w:val="a3"/>
          <w:rFonts w:ascii="Verdana" w:eastAsia="Verdana" w:hAnsi="Verdana"/>
          <w:b w:val="0"/>
          <w:bCs w:val="0"/>
          <w:sz w:val="18"/>
          <w:szCs w:val="18"/>
        </w:rPr>
        <w:t xml:space="preserve">- </w:t>
      </w:r>
      <w:r w:rsidR="008D0482" w:rsidRPr="008D0482">
        <w:rPr>
          <w:rStyle w:val="a3"/>
          <w:rFonts w:ascii="Verdana" w:eastAsia="Verdana" w:hAnsi="Verdana"/>
          <w:b w:val="0"/>
          <w:bCs w:val="0"/>
          <w:sz w:val="18"/>
          <w:szCs w:val="18"/>
        </w:rPr>
        <w:t>ФГБОУ ВО «Поволжский государственный университет сервиса»</w:t>
      </w:r>
      <w:r w:rsidR="00C21E9F" w:rsidRPr="008D0482">
        <w:rPr>
          <w:rStyle w:val="a3"/>
          <w:rFonts w:ascii="Verdana" w:eastAsia="Verdana" w:hAnsi="Verdana"/>
          <w:b w:val="0"/>
          <w:bCs w:val="0"/>
          <w:sz w:val="18"/>
          <w:szCs w:val="18"/>
        </w:rPr>
        <w:t xml:space="preserve">, г. </w:t>
      </w:r>
      <w:r w:rsidR="008D0482" w:rsidRPr="008D0482">
        <w:rPr>
          <w:rStyle w:val="a3"/>
          <w:rFonts w:ascii="Verdana" w:eastAsia="Verdana" w:hAnsi="Verdana"/>
          <w:b w:val="0"/>
          <w:bCs w:val="0"/>
          <w:sz w:val="18"/>
          <w:szCs w:val="18"/>
        </w:rPr>
        <w:t>Тольятти</w:t>
      </w:r>
      <w:r w:rsidR="008D0482">
        <w:rPr>
          <w:rStyle w:val="a3"/>
          <w:rFonts w:ascii="Verdana" w:eastAsia="Verdana" w:hAnsi="Verdana"/>
          <w:b w:val="0"/>
          <w:bCs w:val="0"/>
          <w:sz w:val="18"/>
          <w:szCs w:val="18"/>
        </w:rPr>
        <w:t>;</w:t>
      </w:r>
    </w:p>
    <w:p w:rsidR="008D0482" w:rsidRDefault="008D0482" w:rsidP="008D0482">
      <w:pPr>
        <w:ind w:left="708"/>
        <w:rPr>
          <w:rStyle w:val="a3"/>
          <w:rFonts w:ascii="Verdana" w:eastAsia="Verdana" w:hAnsi="Verdana"/>
          <w:b w:val="0"/>
          <w:bCs w:val="0"/>
          <w:sz w:val="18"/>
          <w:szCs w:val="18"/>
        </w:rPr>
      </w:pPr>
      <w:r>
        <w:rPr>
          <w:rStyle w:val="a3"/>
          <w:rFonts w:ascii="Verdana" w:eastAsia="Verdana" w:hAnsi="Verdana"/>
          <w:b w:val="0"/>
          <w:bCs w:val="0"/>
          <w:sz w:val="18"/>
          <w:szCs w:val="18"/>
        </w:rPr>
        <w:t xml:space="preserve">- </w:t>
      </w:r>
      <w:r w:rsidRPr="008D0482">
        <w:rPr>
          <w:rStyle w:val="a3"/>
          <w:rFonts w:ascii="Verdana" w:eastAsia="Verdana" w:hAnsi="Verdana"/>
          <w:b w:val="0"/>
          <w:bCs w:val="0"/>
          <w:sz w:val="18"/>
          <w:szCs w:val="18"/>
        </w:rPr>
        <w:t>НОУ «Дальневосточный центр производительности»</w:t>
      </w:r>
      <w:r>
        <w:rPr>
          <w:rStyle w:val="a3"/>
          <w:rFonts w:ascii="Verdana" w:eastAsia="Verdana" w:hAnsi="Verdana"/>
          <w:b w:val="0"/>
          <w:bCs w:val="0"/>
          <w:sz w:val="18"/>
          <w:szCs w:val="18"/>
        </w:rPr>
        <w:t>, г. Владивосток;</w:t>
      </w:r>
    </w:p>
    <w:p w:rsidR="008D0482" w:rsidRPr="00D50546" w:rsidRDefault="008D0482" w:rsidP="00C720CE">
      <w:pPr>
        <w:spacing w:after="120"/>
        <w:ind w:left="708"/>
        <w:rPr>
          <w:rStyle w:val="a3"/>
          <w:rFonts w:ascii="Verdana" w:eastAsia="Verdana" w:hAnsi="Verdana"/>
          <w:b w:val="0"/>
          <w:bCs w:val="0"/>
          <w:color w:val="FF0000"/>
          <w:sz w:val="18"/>
          <w:szCs w:val="18"/>
        </w:rPr>
      </w:pPr>
      <w:r>
        <w:rPr>
          <w:rStyle w:val="a3"/>
          <w:rFonts w:ascii="Verdana" w:eastAsia="Verdana" w:hAnsi="Verdana"/>
          <w:b w:val="0"/>
          <w:bCs w:val="0"/>
          <w:sz w:val="18"/>
          <w:szCs w:val="18"/>
        </w:rPr>
        <w:t xml:space="preserve">- </w:t>
      </w:r>
      <w:r w:rsidRPr="008D0482">
        <w:rPr>
          <w:rStyle w:val="a3"/>
          <w:rFonts w:ascii="Verdana" w:eastAsia="Verdana" w:hAnsi="Verdana"/>
          <w:b w:val="0"/>
          <w:bCs w:val="0"/>
          <w:sz w:val="18"/>
          <w:szCs w:val="18"/>
        </w:rPr>
        <w:t>ЧУ ДПО «ИПК «ПРОФИТ»</w:t>
      </w:r>
      <w:r>
        <w:rPr>
          <w:rStyle w:val="a3"/>
          <w:rFonts w:ascii="Verdana" w:eastAsia="Verdana" w:hAnsi="Verdana"/>
          <w:b w:val="0"/>
          <w:bCs w:val="0"/>
          <w:sz w:val="18"/>
          <w:szCs w:val="18"/>
        </w:rPr>
        <w:t>, г. Ярославль.</w:t>
      </w:r>
    </w:p>
    <w:p w:rsidR="00C720CE" w:rsidRPr="00177390" w:rsidRDefault="00177390" w:rsidP="00C720CE">
      <w:pPr>
        <w:spacing w:after="12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3 Учебных Заведения</w:t>
      </w:r>
      <w:r w:rsidR="00577133" w:rsidRPr="00177390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B46DE2" w:rsidRPr="00177390">
        <w:rPr>
          <w:rFonts w:ascii="Verdana" w:hAnsi="Verdana"/>
          <w:b/>
          <w:bCs/>
          <w:sz w:val="18"/>
          <w:szCs w:val="18"/>
        </w:rPr>
        <w:t>исключены</w:t>
      </w:r>
      <w:r w:rsidR="00B46DE2" w:rsidRPr="00177390">
        <w:rPr>
          <w:rFonts w:ascii="Verdana" w:hAnsi="Verdana"/>
          <w:bCs/>
          <w:sz w:val="18"/>
          <w:szCs w:val="18"/>
        </w:rPr>
        <w:t xml:space="preserve"> </w:t>
      </w:r>
      <w:r w:rsidR="00577133" w:rsidRPr="00177390">
        <w:rPr>
          <w:rFonts w:ascii="Verdana" w:hAnsi="Verdana"/>
          <w:bCs/>
          <w:sz w:val="18"/>
          <w:szCs w:val="18"/>
        </w:rPr>
        <w:t>из</w:t>
      </w:r>
      <w:r w:rsidR="00577133" w:rsidRPr="00177390">
        <w:rPr>
          <w:rFonts w:ascii="Verdana" w:eastAsia="Verdana" w:hAnsi="Verdana"/>
          <w:bCs/>
          <w:sz w:val="18"/>
          <w:szCs w:val="18"/>
        </w:rPr>
        <w:t xml:space="preserve"> </w:t>
      </w:r>
      <w:r w:rsidR="00577133" w:rsidRPr="00177390">
        <w:rPr>
          <w:rFonts w:ascii="Verdana" w:hAnsi="Verdana"/>
          <w:bCs/>
          <w:sz w:val="18"/>
          <w:szCs w:val="18"/>
        </w:rPr>
        <w:t>Реестра</w:t>
      </w:r>
      <w:r w:rsidR="00577133" w:rsidRPr="00177390">
        <w:rPr>
          <w:rFonts w:ascii="Verdana" w:eastAsia="Verdana" w:hAnsi="Verdana"/>
          <w:bCs/>
          <w:sz w:val="18"/>
          <w:szCs w:val="18"/>
        </w:rPr>
        <w:t xml:space="preserve"> </w:t>
      </w:r>
      <w:r w:rsidR="00577133" w:rsidRPr="00177390">
        <w:rPr>
          <w:rFonts w:ascii="Verdana" w:hAnsi="Verdana"/>
          <w:bCs/>
          <w:sz w:val="18"/>
          <w:szCs w:val="18"/>
        </w:rPr>
        <w:t>Системы</w:t>
      </w:r>
      <w:r w:rsidR="00577133" w:rsidRPr="00177390">
        <w:rPr>
          <w:rFonts w:ascii="Verdana" w:eastAsia="Verdana" w:hAnsi="Verdana"/>
          <w:bCs/>
          <w:sz w:val="18"/>
          <w:szCs w:val="18"/>
        </w:rPr>
        <w:t xml:space="preserve"> </w:t>
      </w:r>
      <w:r w:rsidR="00577133" w:rsidRPr="00177390">
        <w:rPr>
          <w:rFonts w:ascii="Verdana" w:hAnsi="Verdana"/>
          <w:bCs/>
          <w:sz w:val="18"/>
          <w:szCs w:val="18"/>
        </w:rPr>
        <w:t>Сертификации</w:t>
      </w:r>
      <w:r w:rsidR="00577133" w:rsidRPr="00177390">
        <w:rPr>
          <w:rFonts w:ascii="Verdana" w:eastAsia="Verdana" w:hAnsi="Verdana"/>
          <w:bCs/>
          <w:sz w:val="18"/>
          <w:szCs w:val="18"/>
        </w:rPr>
        <w:t xml:space="preserve"> </w:t>
      </w:r>
      <w:r w:rsidR="00577133" w:rsidRPr="00177390">
        <w:rPr>
          <w:rFonts w:ascii="Verdana" w:hAnsi="Verdana"/>
          <w:bCs/>
          <w:sz w:val="18"/>
          <w:szCs w:val="18"/>
        </w:rPr>
        <w:t>в</w:t>
      </w:r>
      <w:r w:rsidR="00577133" w:rsidRPr="00177390">
        <w:rPr>
          <w:rFonts w:ascii="Verdana" w:eastAsia="Verdana" w:hAnsi="Verdana"/>
          <w:bCs/>
          <w:sz w:val="18"/>
          <w:szCs w:val="18"/>
        </w:rPr>
        <w:t xml:space="preserve"> </w:t>
      </w:r>
      <w:r w:rsidR="00577133" w:rsidRPr="00177390">
        <w:rPr>
          <w:rFonts w:ascii="Verdana" w:hAnsi="Verdana"/>
          <w:bCs/>
          <w:sz w:val="18"/>
          <w:szCs w:val="18"/>
        </w:rPr>
        <w:t>связи</w:t>
      </w:r>
      <w:r w:rsidR="00577133" w:rsidRPr="00177390">
        <w:rPr>
          <w:rFonts w:ascii="Verdana" w:eastAsia="Verdana" w:hAnsi="Verdana"/>
          <w:bCs/>
          <w:sz w:val="18"/>
          <w:szCs w:val="18"/>
        </w:rPr>
        <w:t xml:space="preserve"> </w:t>
      </w:r>
      <w:r w:rsidR="00577133" w:rsidRPr="00177390">
        <w:rPr>
          <w:rFonts w:ascii="Verdana" w:hAnsi="Verdana"/>
          <w:bCs/>
          <w:sz w:val="18"/>
          <w:szCs w:val="18"/>
        </w:rPr>
        <w:t>с</w:t>
      </w:r>
      <w:r w:rsidR="00577133" w:rsidRPr="00177390">
        <w:rPr>
          <w:rFonts w:ascii="Verdana" w:eastAsia="Verdana" w:hAnsi="Verdana"/>
          <w:bCs/>
          <w:sz w:val="18"/>
          <w:szCs w:val="18"/>
        </w:rPr>
        <w:t xml:space="preserve"> </w:t>
      </w:r>
      <w:r w:rsidR="00577133" w:rsidRPr="00177390">
        <w:rPr>
          <w:rFonts w:ascii="Verdana" w:hAnsi="Verdana"/>
          <w:bCs/>
          <w:sz w:val="18"/>
          <w:szCs w:val="18"/>
        </w:rPr>
        <w:t>истечением</w:t>
      </w:r>
      <w:r w:rsidR="00577133" w:rsidRPr="00177390">
        <w:rPr>
          <w:rFonts w:ascii="Verdana" w:eastAsia="Verdana" w:hAnsi="Verdana"/>
          <w:bCs/>
          <w:sz w:val="18"/>
          <w:szCs w:val="18"/>
        </w:rPr>
        <w:t xml:space="preserve"> </w:t>
      </w:r>
      <w:r w:rsidR="00577133" w:rsidRPr="00177390">
        <w:rPr>
          <w:rFonts w:ascii="Verdana" w:hAnsi="Verdana"/>
          <w:bCs/>
          <w:sz w:val="18"/>
          <w:szCs w:val="18"/>
        </w:rPr>
        <w:t>срока</w:t>
      </w:r>
      <w:r w:rsidR="00577133" w:rsidRPr="00177390">
        <w:rPr>
          <w:rFonts w:ascii="Verdana" w:eastAsia="Verdana" w:hAnsi="Verdana"/>
          <w:bCs/>
          <w:sz w:val="18"/>
          <w:szCs w:val="18"/>
        </w:rPr>
        <w:t xml:space="preserve"> </w:t>
      </w:r>
      <w:r w:rsidR="00577133" w:rsidRPr="00177390">
        <w:rPr>
          <w:rFonts w:ascii="Verdana" w:hAnsi="Verdana"/>
          <w:bCs/>
          <w:sz w:val="18"/>
          <w:szCs w:val="18"/>
        </w:rPr>
        <w:t>действия</w:t>
      </w:r>
      <w:r w:rsidR="00577133" w:rsidRPr="00177390">
        <w:rPr>
          <w:rFonts w:ascii="Verdana" w:eastAsia="Verdana" w:hAnsi="Verdana"/>
          <w:bCs/>
          <w:sz w:val="18"/>
          <w:szCs w:val="18"/>
        </w:rPr>
        <w:t xml:space="preserve">   </w:t>
      </w:r>
      <w:r w:rsidR="00577133" w:rsidRPr="00177390">
        <w:rPr>
          <w:rFonts w:ascii="Verdana" w:hAnsi="Verdana"/>
          <w:bCs/>
          <w:sz w:val="18"/>
          <w:szCs w:val="18"/>
        </w:rPr>
        <w:t>Свидетельства</w:t>
      </w:r>
      <w:r w:rsidR="00577133" w:rsidRPr="00177390">
        <w:rPr>
          <w:rFonts w:ascii="Verdana" w:eastAsia="Verdana" w:hAnsi="Verdana"/>
          <w:bCs/>
          <w:sz w:val="18"/>
          <w:szCs w:val="18"/>
        </w:rPr>
        <w:t xml:space="preserve"> </w:t>
      </w:r>
      <w:r w:rsidR="00577133" w:rsidRPr="00177390">
        <w:rPr>
          <w:rFonts w:ascii="Verdana" w:hAnsi="Verdana"/>
          <w:bCs/>
          <w:sz w:val="18"/>
          <w:szCs w:val="18"/>
        </w:rPr>
        <w:t>об</w:t>
      </w:r>
      <w:r w:rsidR="00577133" w:rsidRPr="00177390">
        <w:rPr>
          <w:rFonts w:ascii="Verdana" w:eastAsia="Verdana" w:hAnsi="Verdana"/>
          <w:bCs/>
          <w:sz w:val="18"/>
          <w:szCs w:val="18"/>
        </w:rPr>
        <w:t xml:space="preserve"> </w:t>
      </w:r>
      <w:r w:rsidR="00577133" w:rsidRPr="00177390">
        <w:rPr>
          <w:rFonts w:ascii="Verdana" w:hAnsi="Verdana"/>
          <w:bCs/>
          <w:sz w:val="18"/>
          <w:szCs w:val="18"/>
        </w:rPr>
        <w:t>аккредитации</w:t>
      </w:r>
      <w:r w:rsidR="0025758D" w:rsidRPr="00177390">
        <w:rPr>
          <w:rFonts w:ascii="Verdana" w:hAnsi="Verdana"/>
          <w:bCs/>
          <w:sz w:val="18"/>
          <w:szCs w:val="18"/>
        </w:rPr>
        <w:t xml:space="preserve"> и прекращением образовательной деятельности или деятельности по подготовки специалистов рынка недвижимости для целей аттестации</w:t>
      </w:r>
      <w:r w:rsidR="00577133" w:rsidRPr="00177390">
        <w:rPr>
          <w:rFonts w:ascii="Verdana" w:hAnsi="Verdana"/>
          <w:bCs/>
          <w:sz w:val="18"/>
          <w:szCs w:val="18"/>
        </w:rPr>
        <w:t>:</w:t>
      </w:r>
    </w:p>
    <w:p w:rsidR="007F5F02" w:rsidRPr="00D50546" w:rsidRDefault="00305FBE" w:rsidP="00C720CE">
      <w:pPr>
        <w:spacing w:after="120"/>
        <w:ind w:left="708"/>
        <w:rPr>
          <w:rStyle w:val="a3"/>
          <w:rFonts w:ascii="Verdana" w:eastAsia="Verdana" w:hAnsi="Verdana"/>
          <w:b w:val="0"/>
          <w:bCs w:val="0"/>
          <w:color w:val="FF0000"/>
          <w:kern w:val="1"/>
          <w:sz w:val="18"/>
          <w:szCs w:val="18"/>
          <w:lang w:eastAsia="hi-IN" w:bidi="hi-IN"/>
        </w:rPr>
      </w:pPr>
      <w:r w:rsidRPr="00177390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 xml:space="preserve">- </w:t>
      </w:r>
      <w:r w:rsidR="00177390" w:rsidRPr="00177390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>ЧУ ДПО «Институт Бизнеса «ИПГ «Спектр», г. Ярославль</w:t>
      </w:r>
      <w:r w:rsidR="0003524C" w:rsidRPr="00177390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>;</w:t>
      </w:r>
      <w:r w:rsidRPr="00D50546">
        <w:rPr>
          <w:rStyle w:val="a3"/>
          <w:rFonts w:ascii="Verdana" w:eastAsia="Verdana" w:hAnsi="Verdana"/>
          <w:b w:val="0"/>
          <w:bCs w:val="0"/>
          <w:color w:val="FF0000"/>
          <w:kern w:val="1"/>
          <w:sz w:val="18"/>
          <w:szCs w:val="18"/>
          <w:lang w:eastAsia="hi-IN" w:bidi="hi-IN"/>
        </w:rPr>
        <w:br/>
      </w:r>
      <w:r w:rsidRPr="00177390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 xml:space="preserve">- </w:t>
      </w:r>
      <w:r w:rsidR="00177390" w:rsidRPr="00177390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>АНО ВПО «Алтайская академия экономики и права (институт)», г. Барнаул</w:t>
      </w:r>
      <w:r w:rsidR="00EA3949" w:rsidRPr="00177390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>;</w:t>
      </w:r>
      <w:r w:rsidRPr="00D50546">
        <w:rPr>
          <w:rStyle w:val="a3"/>
          <w:rFonts w:ascii="Verdana" w:eastAsia="Verdana" w:hAnsi="Verdana"/>
          <w:b w:val="0"/>
          <w:bCs w:val="0"/>
          <w:color w:val="FF0000"/>
          <w:kern w:val="1"/>
          <w:sz w:val="18"/>
          <w:szCs w:val="18"/>
          <w:lang w:eastAsia="hi-IN" w:bidi="hi-IN"/>
        </w:rPr>
        <w:br/>
      </w:r>
      <w:r w:rsidRPr="00177390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 xml:space="preserve">- </w:t>
      </w:r>
      <w:r w:rsidR="00177390" w:rsidRPr="00177390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>НОУ ДПО «Международная школа бизнеса и предпринимательства», Калужская обл., г. Обнинск</w:t>
      </w:r>
      <w:r w:rsidR="007F5F02" w:rsidRPr="00177390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>.</w:t>
      </w:r>
    </w:p>
    <w:p w:rsidR="00DA6643" w:rsidRPr="006024D2" w:rsidRDefault="00DA6643" w:rsidP="00C720CE">
      <w:pPr>
        <w:pStyle w:val="a7"/>
        <w:spacing w:after="120"/>
        <w:jc w:val="both"/>
        <w:rPr>
          <w:rFonts w:ascii="Verdana" w:eastAsia="Verdana" w:hAnsi="Verdana"/>
          <w:bCs/>
          <w:color w:val="FF0000"/>
          <w:sz w:val="18"/>
          <w:szCs w:val="18"/>
        </w:rPr>
      </w:pPr>
    </w:p>
    <w:p w:rsidR="00577133" w:rsidRPr="00177390" w:rsidRDefault="0044255C" w:rsidP="00C720CE">
      <w:pPr>
        <w:pStyle w:val="af1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177390">
        <w:rPr>
          <w:rFonts w:ascii="Verdana" w:hAnsi="Verdana"/>
          <w:b/>
          <w:sz w:val="18"/>
          <w:szCs w:val="18"/>
        </w:rPr>
        <w:t>Аккредитация страховых компаний.</w:t>
      </w:r>
    </w:p>
    <w:p w:rsidR="00C720CE" w:rsidRPr="00177390" w:rsidRDefault="003E302D" w:rsidP="006024D2">
      <w:pPr>
        <w:spacing w:after="120"/>
        <w:jc w:val="both"/>
        <w:rPr>
          <w:rFonts w:ascii="Verdana" w:hAnsi="Verdana"/>
          <w:sz w:val="18"/>
          <w:szCs w:val="18"/>
        </w:rPr>
      </w:pPr>
      <w:r w:rsidRPr="00177390">
        <w:rPr>
          <w:rFonts w:ascii="Verdana" w:hAnsi="Verdana"/>
          <w:sz w:val="18"/>
          <w:szCs w:val="18"/>
        </w:rPr>
        <w:t>В целях страхования ри</w:t>
      </w:r>
      <w:r w:rsidR="00C21E9F" w:rsidRPr="00177390">
        <w:rPr>
          <w:rFonts w:ascii="Verdana" w:hAnsi="Verdana"/>
          <w:sz w:val="18"/>
          <w:szCs w:val="18"/>
        </w:rPr>
        <w:t>элторской ответственности выдано</w:t>
      </w:r>
      <w:r w:rsidR="00577133" w:rsidRPr="00177390">
        <w:rPr>
          <w:rFonts w:ascii="Verdana" w:hAnsi="Verdana"/>
          <w:sz w:val="18"/>
          <w:szCs w:val="18"/>
        </w:rPr>
        <w:t xml:space="preserve"> </w:t>
      </w:r>
      <w:r w:rsidR="00C21E9F" w:rsidRPr="00177390">
        <w:rPr>
          <w:rFonts w:ascii="Verdana" w:hAnsi="Verdana"/>
          <w:sz w:val="18"/>
          <w:szCs w:val="18"/>
        </w:rPr>
        <w:t>Свидетельство об аккредитации Страховой</w:t>
      </w:r>
      <w:r w:rsidR="00577133" w:rsidRPr="00177390">
        <w:rPr>
          <w:rFonts w:ascii="Verdana" w:hAnsi="Verdana"/>
          <w:sz w:val="18"/>
          <w:szCs w:val="18"/>
        </w:rPr>
        <w:t xml:space="preserve"> </w:t>
      </w:r>
      <w:r w:rsidR="00456566" w:rsidRPr="00177390">
        <w:rPr>
          <w:rFonts w:ascii="Verdana" w:hAnsi="Verdana"/>
          <w:sz w:val="18"/>
          <w:szCs w:val="18"/>
        </w:rPr>
        <w:t>к</w:t>
      </w:r>
      <w:r w:rsidR="00C21E9F" w:rsidRPr="00177390">
        <w:rPr>
          <w:rFonts w:ascii="Verdana" w:hAnsi="Verdana"/>
          <w:sz w:val="18"/>
          <w:szCs w:val="18"/>
        </w:rPr>
        <w:t>омпании</w:t>
      </w:r>
      <w:r w:rsidR="00577133" w:rsidRPr="00177390">
        <w:rPr>
          <w:rFonts w:ascii="Verdana" w:hAnsi="Verdana"/>
          <w:sz w:val="18"/>
          <w:szCs w:val="18"/>
        </w:rPr>
        <w:t>:</w:t>
      </w:r>
    </w:p>
    <w:p w:rsidR="00EA3949" w:rsidRPr="00DF346A" w:rsidRDefault="00577133" w:rsidP="00C21E9F">
      <w:pPr>
        <w:spacing w:after="120"/>
        <w:ind w:left="708"/>
        <w:rPr>
          <w:rFonts w:ascii="Verdana" w:hAnsi="Verdana"/>
          <w:sz w:val="18"/>
          <w:szCs w:val="18"/>
        </w:rPr>
      </w:pPr>
      <w:r w:rsidRPr="00177390">
        <w:rPr>
          <w:rFonts w:ascii="Verdana" w:hAnsi="Verdana"/>
          <w:sz w:val="18"/>
          <w:szCs w:val="18"/>
        </w:rPr>
        <w:t xml:space="preserve">– </w:t>
      </w:r>
      <w:r w:rsidR="00177390" w:rsidRPr="00DF346A">
        <w:rPr>
          <w:rFonts w:ascii="Verdana" w:hAnsi="Verdana"/>
          <w:sz w:val="18"/>
          <w:szCs w:val="18"/>
        </w:rPr>
        <w:t>Страховое публичное акционерное общество «РЕСО-Гарантия»</w:t>
      </w:r>
      <w:r w:rsidR="00C21E9F" w:rsidRPr="00DF346A">
        <w:rPr>
          <w:rFonts w:ascii="Verdana" w:hAnsi="Verdana"/>
          <w:sz w:val="18"/>
          <w:szCs w:val="18"/>
        </w:rPr>
        <w:t>, г. Москва.</w:t>
      </w:r>
    </w:p>
    <w:p w:rsidR="006024D2" w:rsidRPr="00DF346A" w:rsidRDefault="006024D2" w:rsidP="006024D2">
      <w:pPr>
        <w:spacing w:after="120"/>
        <w:rPr>
          <w:rFonts w:ascii="Verdana" w:hAnsi="Verdana"/>
          <w:sz w:val="18"/>
          <w:szCs w:val="18"/>
        </w:rPr>
      </w:pPr>
      <w:r w:rsidRPr="00DF346A">
        <w:rPr>
          <w:rFonts w:ascii="Verdana" w:hAnsi="Verdana"/>
          <w:sz w:val="18"/>
          <w:szCs w:val="18"/>
        </w:rPr>
        <w:t xml:space="preserve">На данный момент, в системе сертификации аккредитовано 7 страховых компаний: </w:t>
      </w:r>
    </w:p>
    <w:p w:rsidR="006024D2" w:rsidRPr="00DF346A" w:rsidRDefault="006024D2" w:rsidP="006024D2">
      <w:pPr>
        <w:rPr>
          <w:rFonts w:ascii="Verdana" w:hAnsi="Verdana"/>
          <w:sz w:val="18"/>
          <w:szCs w:val="18"/>
        </w:rPr>
      </w:pPr>
      <w:r w:rsidRPr="00DF346A">
        <w:rPr>
          <w:rFonts w:ascii="Verdana" w:hAnsi="Verdana"/>
          <w:sz w:val="18"/>
          <w:szCs w:val="18"/>
        </w:rPr>
        <w:tab/>
        <w:t>– ОАО «</w:t>
      </w:r>
      <w:proofErr w:type="spellStart"/>
      <w:r w:rsidRPr="00DF346A">
        <w:rPr>
          <w:rFonts w:ascii="Verdana" w:hAnsi="Verdana"/>
          <w:sz w:val="18"/>
          <w:szCs w:val="18"/>
        </w:rPr>
        <w:t>АльфаСтрахование</w:t>
      </w:r>
      <w:proofErr w:type="gramStart"/>
      <w:r w:rsidRPr="00DF346A">
        <w:rPr>
          <w:rFonts w:ascii="Verdana" w:hAnsi="Verdana"/>
          <w:sz w:val="18"/>
          <w:szCs w:val="18"/>
        </w:rPr>
        <w:t>»С</w:t>
      </w:r>
      <w:proofErr w:type="gramEnd"/>
      <w:r w:rsidRPr="00DF346A">
        <w:rPr>
          <w:rFonts w:ascii="Verdana" w:hAnsi="Verdana"/>
          <w:sz w:val="18"/>
          <w:szCs w:val="18"/>
        </w:rPr>
        <w:t>АО</w:t>
      </w:r>
      <w:proofErr w:type="spellEnd"/>
      <w:r w:rsidRPr="00DF346A">
        <w:rPr>
          <w:rFonts w:ascii="Verdana" w:hAnsi="Verdana"/>
          <w:sz w:val="18"/>
          <w:szCs w:val="18"/>
        </w:rPr>
        <w:t xml:space="preserve"> «ВСК»;</w:t>
      </w:r>
    </w:p>
    <w:p w:rsidR="006024D2" w:rsidRPr="00DF346A" w:rsidRDefault="006024D2" w:rsidP="006024D2">
      <w:pPr>
        <w:ind w:firstLine="708"/>
        <w:rPr>
          <w:rFonts w:ascii="Verdana" w:hAnsi="Verdana"/>
          <w:sz w:val="18"/>
          <w:szCs w:val="18"/>
        </w:rPr>
      </w:pPr>
      <w:r w:rsidRPr="00DF346A">
        <w:rPr>
          <w:rFonts w:ascii="Verdana" w:hAnsi="Verdana"/>
          <w:sz w:val="18"/>
          <w:szCs w:val="18"/>
        </w:rPr>
        <w:t>– ООО «Группа Ренессанс Страхование»;</w:t>
      </w:r>
    </w:p>
    <w:p w:rsidR="006024D2" w:rsidRPr="00DF346A" w:rsidRDefault="006024D2" w:rsidP="006024D2">
      <w:pPr>
        <w:ind w:firstLine="708"/>
        <w:rPr>
          <w:rFonts w:ascii="Verdana" w:hAnsi="Verdana"/>
          <w:sz w:val="18"/>
          <w:szCs w:val="18"/>
        </w:rPr>
      </w:pPr>
      <w:r w:rsidRPr="00DF346A">
        <w:rPr>
          <w:rFonts w:ascii="Verdana" w:hAnsi="Verdana"/>
          <w:sz w:val="18"/>
          <w:szCs w:val="18"/>
        </w:rPr>
        <w:t>– СПАО «РЕСО-Гарантия»;</w:t>
      </w:r>
    </w:p>
    <w:p w:rsidR="006024D2" w:rsidRPr="00DF346A" w:rsidRDefault="006024D2" w:rsidP="006024D2">
      <w:pPr>
        <w:ind w:firstLine="708"/>
        <w:rPr>
          <w:rFonts w:ascii="Verdana" w:hAnsi="Verdana"/>
          <w:sz w:val="18"/>
          <w:szCs w:val="18"/>
        </w:rPr>
      </w:pPr>
      <w:r w:rsidRPr="00DF346A">
        <w:rPr>
          <w:rFonts w:ascii="Verdana" w:hAnsi="Verdana"/>
          <w:sz w:val="18"/>
          <w:szCs w:val="18"/>
        </w:rPr>
        <w:t>– ООО «КРК-Страхование»;</w:t>
      </w:r>
    </w:p>
    <w:p w:rsidR="006024D2" w:rsidRPr="00DF346A" w:rsidRDefault="006024D2" w:rsidP="006024D2">
      <w:pPr>
        <w:ind w:firstLine="708"/>
        <w:rPr>
          <w:rFonts w:ascii="Verdana" w:hAnsi="Verdana"/>
          <w:sz w:val="18"/>
          <w:szCs w:val="18"/>
        </w:rPr>
      </w:pPr>
      <w:r w:rsidRPr="00DF346A">
        <w:rPr>
          <w:rFonts w:ascii="Verdana" w:hAnsi="Verdana"/>
          <w:sz w:val="18"/>
          <w:szCs w:val="18"/>
        </w:rPr>
        <w:t>– ООО «Страховая Компания «Согласие»;</w:t>
      </w:r>
    </w:p>
    <w:p w:rsidR="006024D2" w:rsidRPr="00DF346A" w:rsidRDefault="006024D2" w:rsidP="006024D2">
      <w:pPr>
        <w:ind w:firstLine="708"/>
        <w:rPr>
          <w:rFonts w:ascii="Verdana" w:hAnsi="Verdana"/>
          <w:sz w:val="18"/>
          <w:szCs w:val="18"/>
        </w:rPr>
      </w:pPr>
      <w:r w:rsidRPr="00DF346A">
        <w:rPr>
          <w:rFonts w:ascii="Verdana" w:hAnsi="Verdana"/>
          <w:sz w:val="18"/>
          <w:szCs w:val="18"/>
        </w:rPr>
        <w:t>– ООО «Абсолют Страхование».</w:t>
      </w:r>
    </w:p>
    <w:p w:rsidR="00DA6643" w:rsidRPr="007A1101" w:rsidRDefault="00DA6643" w:rsidP="00C720CE">
      <w:pPr>
        <w:spacing w:after="120"/>
        <w:jc w:val="both"/>
        <w:rPr>
          <w:rFonts w:ascii="Verdana" w:hAnsi="Verdana"/>
          <w:color w:val="FF0000"/>
          <w:sz w:val="18"/>
          <w:szCs w:val="18"/>
        </w:rPr>
      </w:pPr>
    </w:p>
    <w:p w:rsidR="0044255C" w:rsidRPr="00867436" w:rsidRDefault="0044255C" w:rsidP="00C720CE">
      <w:pPr>
        <w:pStyle w:val="af1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rFonts w:ascii="Verdana" w:hAnsi="Verdana"/>
          <w:b/>
          <w:bCs/>
          <w:sz w:val="18"/>
          <w:szCs w:val="18"/>
        </w:rPr>
      </w:pPr>
      <w:r w:rsidRPr="00867436">
        <w:rPr>
          <w:rFonts w:ascii="Verdana" w:hAnsi="Verdana"/>
          <w:b/>
          <w:bCs/>
          <w:sz w:val="18"/>
          <w:szCs w:val="18"/>
        </w:rPr>
        <w:t>Сертификация аналитиков.</w:t>
      </w:r>
    </w:p>
    <w:p w:rsidR="004A4B51" w:rsidRPr="00867436" w:rsidRDefault="00867436" w:rsidP="004A4B51">
      <w:pPr>
        <w:spacing w:after="120"/>
        <w:jc w:val="both"/>
        <w:rPr>
          <w:rFonts w:ascii="Verdana" w:eastAsia="Verdana" w:hAnsi="Verdana"/>
          <w:sz w:val="18"/>
          <w:szCs w:val="18"/>
        </w:rPr>
      </w:pPr>
      <w:r w:rsidRPr="00867436">
        <w:rPr>
          <w:rFonts w:ascii="Verdana" w:hAnsi="Verdana"/>
          <w:sz w:val="18"/>
          <w:szCs w:val="18"/>
        </w:rPr>
        <w:t>3</w:t>
      </w:r>
      <w:r w:rsidR="004A4B51" w:rsidRPr="00867436">
        <w:rPr>
          <w:rFonts w:ascii="Verdana" w:hAnsi="Verdana"/>
          <w:sz w:val="18"/>
          <w:szCs w:val="18"/>
        </w:rPr>
        <w:t xml:space="preserve"> аналитик</w:t>
      </w:r>
      <w:r w:rsidRPr="00867436">
        <w:rPr>
          <w:rFonts w:ascii="Verdana" w:hAnsi="Verdana"/>
          <w:sz w:val="18"/>
          <w:szCs w:val="18"/>
        </w:rPr>
        <w:t>а</w:t>
      </w:r>
      <w:r w:rsidR="004A4B51" w:rsidRPr="00867436">
        <w:rPr>
          <w:rFonts w:ascii="Verdana" w:eastAsia="Verdana" w:hAnsi="Verdana"/>
          <w:sz w:val="18"/>
          <w:szCs w:val="18"/>
        </w:rPr>
        <w:t xml:space="preserve"> </w:t>
      </w:r>
      <w:r w:rsidRPr="00867436">
        <w:rPr>
          <w:rFonts w:ascii="Verdana" w:hAnsi="Verdana"/>
          <w:sz w:val="18"/>
          <w:szCs w:val="18"/>
        </w:rPr>
        <w:t>прошли</w:t>
      </w:r>
      <w:r w:rsidR="0032085C" w:rsidRPr="00867436">
        <w:rPr>
          <w:rFonts w:ascii="Verdana" w:hAnsi="Verdana"/>
          <w:sz w:val="18"/>
          <w:szCs w:val="18"/>
        </w:rPr>
        <w:t xml:space="preserve"> сертификацию впервые</w:t>
      </w:r>
      <w:r w:rsidR="00E858C9" w:rsidRPr="00867436">
        <w:rPr>
          <w:rFonts w:ascii="Verdana" w:hAnsi="Verdana"/>
          <w:sz w:val="18"/>
          <w:szCs w:val="18"/>
        </w:rPr>
        <w:t>,</w:t>
      </w:r>
      <w:r w:rsidR="0032085C" w:rsidRPr="00867436">
        <w:rPr>
          <w:rFonts w:ascii="Verdana" w:hAnsi="Verdana"/>
          <w:sz w:val="18"/>
          <w:szCs w:val="18"/>
        </w:rPr>
        <w:t xml:space="preserve"> и</w:t>
      </w:r>
      <w:r w:rsidR="0032085C" w:rsidRPr="00867436">
        <w:rPr>
          <w:rFonts w:ascii="Verdana" w:eastAsia="Verdana" w:hAnsi="Verdana"/>
          <w:sz w:val="18"/>
          <w:szCs w:val="18"/>
        </w:rPr>
        <w:t xml:space="preserve"> </w:t>
      </w:r>
      <w:r w:rsidR="0032085C" w:rsidRPr="00867436">
        <w:rPr>
          <w:rFonts w:ascii="Verdana" w:hAnsi="Verdana"/>
          <w:sz w:val="18"/>
          <w:szCs w:val="18"/>
        </w:rPr>
        <w:t>получили</w:t>
      </w:r>
      <w:r w:rsidR="0032085C" w:rsidRPr="00867436">
        <w:rPr>
          <w:rFonts w:ascii="Verdana" w:eastAsia="Verdana" w:hAnsi="Verdana"/>
          <w:sz w:val="18"/>
          <w:szCs w:val="18"/>
        </w:rPr>
        <w:t xml:space="preserve"> </w:t>
      </w:r>
      <w:r w:rsidR="0032085C" w:rsidRPr="00867436">
        <w:rPr>
          <w:rFonts w:ascii="Verdana" w:hAnsi="Verdana"/>
          <w:sz w:val="18"/>
          <w:szCs w:val="18"/>
        </w:rPr>
        <w:t>сертификат</w:t>
      </w:r>
      <w:r w:rsidR="004A4B51" w:rsidRPr="00867436">
        <w:rPr>
          <w:rFonts w:ascii="Verdana" w:eastAsia="Verdana" w:hAnsi="Verdana"/>
          <w:sz w:val="18"/>
          <w:szCs w:val="18"/>
        </w:rPr>
        <w:t xml:space="preserve"> </w:t>
      </w:r>
      <w:r w:rsidR="004A4B51" w:rsidRPr="00867436">
        <w:rPr>
          <w:rFonts w:ascii="Verdana" w:hAnsi="Verdana"/>
          <w:sz w:val="18"/>
          <w:szCs w:val="18"/>
        </w:rPr>
        <w:t>САКРН:</w:t>
      </w:r>
    </w:p>
    <w:p w:rsidR="004A4B51" w:rsidRPr="00867436" w:rsidRDefault="004A4B51" w:rsidP="00E858C9">
      <w:pPr>
        <w:pStyle w:val="af1"/>
        <w:spacing w:after="120"/>
        <w:ind w:hanging="11"/>
        <w:jc w:val="both"/>
        <w:rPr>
          <w:rFonts w:ascii="Verdana" w:eastAsia="Verdana" w:hAnsi="Verdana"/>
          <w:sz w:val="18"/>
          <w:szCs w:val="18"/>
        </w:rPr>
      </w:pPr>
      <w:r w:rsidRPr="00867436">
        <w:rPr>
          <w:rFonts w:ascii="Verdana" w:eastAsia="Verdana" w:hAnsi="Verdana"/>
          <w:sz w:val="18"/>
          <w:szCs w:val="18"/>
        </w:rPr>
        <w:t xml:space="preserve">- </w:t>
      </w:r>
      <w:r w:rsidR="00E858C9" w:rsidRPr="00867436">
        <w:rPr>
          <w:rFonts w:ascii="Verdana" w:eastAsia="Verdana" w:hAnsi="Verdana"/>
          <w:sz w:val="18"/>
          <w:szCs w:val="18"/>
        </w:rPr>
        <w:t>Дымченко Сергей Николаевич</w:t>
      </w:r>
      <w:r w:rsidRPr="00867436">
        <w:rPr>
          <w:rFonts w:ascii="Verdana" w:eastAsia="Verdana" w:hAnsi="Verdana"/>
          <w:sz w:val="18"/>
          <w:szCs w:val="18"/>
        </w:rPr>
        <w:t xml:space="preserve">, г. </w:t>
      </w:r>
      <w:r w:rsidR="00E858C9" w:rsidRPr="00867436">
        <w:rPr>
          <w:rFonts w:ascii="Verdana" w:eastAsia="Verdana" w:hAnsi="Verdana"/>
          <w:sz w:val="18"/>
          <w:szCs w:val="18"/>
        </w:rPr>
        <w:t>Владивосток;</w:t>
      </w:r>
    </w:p>
    <w:p w:rsidR="00867436" w:rsidRPr="00867436" w:rsidRDefault="00E858C9" w:rsidP="00E858C9">
      <w:pPr>
        <w:pStyle w:val="af1"/>
        <w:spacing w:after="120"/>
        <w:ind w:hanging="11"/>
        <w:jc w:val="both"/>
        <w:rPr>
          <w:rFonts w:ascii="Verdana" w:eastAsia="Verdana" w:hAnsi="Verdana"/>
          <w:sz w:val="18"/>
          <w:szCs w:val="18"/>
        </w:rPr>
      </w:pPr>
      <w:r w:rsidRPr="00867436">
        <w:rPr>
          <w:rFonts w:ascii="Verdana" w:eastAsia="Verdana" w:hAnsi="Verdana"/>
          <w:sz w:val="18"/>
          <w:szCs w:val="18"/>
        </w:rPr>
        <w:t xml:space="preserve">- </w:t>
      </w:r>
      <w:proofErr w:type="spellStart"/>
      <w:r w:rsidRPr="00867436">
        <w:rPr>
          <w:rFonts w:ascii="Verdana" w:eastAsia="Verdana" w:hAnsi="Verdana"/>
          <w:sz w:val="18"/>
          <w:szCs w:val="18"/>
        </w:rPr>
        <w:t>Задоркин</w:t>
      </w:r>
      <w:proofErr w:type="spellEnd"/>
      <w:r w:rsidRPr="00867436">
        <w:rPr>
          <w:rFonts w:ascii="Verdana" w:eastAsia="Verdana" w:hAnsi="Verdana"/>
          <w:sz w:val="18"/>
          <w:szCs w:val="18"/>
        </w:rPr>
        <w:t xml:space="preserve"> Андрей Алексеевич, г. Воронеж</w:t>
      </w:r>
      <w:r w:rsidR="00867436" w:rsidRPr="00867436">
        <w:rPr>
          <w:rFonts w:ascii="Verdana" w:eastAsia="Verdana" w:hAnsi="Verdana"/>
          <w:sz w:val="18"/>
          <w:szCs w:val="18"/>
        </w:rPr>
        <w:t>;</w:t>
      </w:r>
    </w:p>
    <w:p w:rsidR="00E858C9" w:rsidRPr="00867436" w:rsidRDefault="00867436" w:rsidP="00E858C9">
      <w:pPr>
        <w:pStyle w:val="af1"/>
        <w:spacing w:after="120"/>
        <w:ind w:hanging="11"/>
        <w:jc w:val="both"/>
        <w:rPr>
          <w:rFonts w:ascii="Verdana" w:eastAsia="Verdana" w:hAnsi="Verdana"/>
          <w:sz w:val="18"/>
          <w:szCs w:val="18"/>
        </w:rPr>
      </w:pPr>
      <w:r w:rsidRPr="00867436">
        <w:rPr>
          <w:rFonts w:ascii="Verdana" w:eastAsia="Verdana" w:hAnsi="Verdana"/>
          <w:sz w:val="18"/>
          <w:szCs w:val="18"/>
        </w:rPr>
        <w:t>- Скоробогач Алексей Васильевич, г. Пермь.</w:t>
      </w:r>
      <w:r w:rsidR="00E858C9" w:rsidRPr="00867436">
        <w:rPr>
          <w:rFonts w:ascii="Verdana" w:eastAsia="Verdana" w:hAnsi="Verdana"/>
          <w:sz w:val="18"/>
          <w:szCs w:val="18"/>
        </w:rPr>
        <w:t xml:space="preserve"> </w:t>
      </w:r>
    </w:p>
    <w:p w:rsidR="00C720CE" w:rsidRPr="00867436" w:rsidRDefault="00867436" w:rsidP="00C720CE">
      <w:pPr>
        <w:tabs>
          <w:tab w:val="left" w:pos="284"/>
        </w:tabs>
        <w:spacing w:after="120"/>
        <w:jc w:val="both"/>
        <w:rPr>
          <w:rFonts w:ascii="Verdana" w:eastAsia="Verdana" w:hAnsi="Verdana"/>
          <w:sz w:val="18"/>
          <w:szCs w:val="18"/>
        </w:rPr>
      </w:pPr>
      <w:r w:rsidRPr="00867436">
        <w:rPr>
          <w:rFonts w:ascii="Verdana" w:hAnsi="Verdana"/>
          <w:sz w:val="18"/>
          <w:szCs w:val="18"/>
        </w:rPr>
        <w:t>6</w:t>
      </w:r>
      <w:r w:rsidR="000B05F3" w:rsidRPr="00867436">
        <w:rPr>
          <w:rFonts w:ascii="Verdana" w:hAnsi="Verdana"/>
          <w:sz w:val="18"/>
          <w:szCs w:val="18"/>
        </w:rPr>
        <w:t xml:space="preserve"> </w:t>
      </w:r>
      <w:r w:rsidR="004A4B51" w:rsidRPr="00867436">
        <w:rPr>
          <w:rFonts w:ascii="Verdana" w:hAnsi="Verdana"/>
          <w:sz w:val="18"/>
          <w:szCs w:val="18"/>
        </w:rPr>
        <w:t>аналитик</w:t>
      </w:r>
      <w:r w:rsidRPr="00867436">
        <w:rPr>
          <w:rFonts w:ascii="Verdana" w:hAnsi="Verdana"/>
          <w:sz w:val="18"/>
          <w:szCs w:val="18"/>
        </w:rPr>
        <w:t>ов</w:t>
      </w:r>
      <w:r w:rsidR="00577133" w:rsidRPr="00867436">
        <w:rPr>
          <w:rFonts w:ascii="Verdana" w:eastAsia="Verdana" w:hAnsi="Verdana"/>
          <w:sz w:val="18"/>
          <w:szCs w:val="18"/>
        </w:rPr>
        <w:t xml:space="preserve"> </w:t>
      </w:r>
      <w:r w:rsidR="00577133" w:rsidRPr="00867436">
        <w:rPr>
          <w:rFonts w:ascii="Verdana" w:hAnsi="Verdana"/>
          <w:sz w:val="18"/>
          <w:szCs w:val="18"/>
        </w:rPr>
        <w:t>подтвердили</w:t>
      </w:r>
      <w:r w:rsidR="00577133" w:rsidRPr="00867436">
        <w:rPr>
          <w:rFonts w:ascii="Verdana" w:eastAsia="Verdana" w:hAnsi="Verdana"/>
          <w:sz w:val="18"/>
          <w:szCs w:val="18"/>
        </w:rPr>
        <w:t xml:space="preserve"> </w:t>
      </w:r>
      <w:r w:rsidR="00577133" w:rsidRPr="00867436">
        <w:rPr>
          <w:rFonts w:ascii="Verdana" w:hAnsi="Verdana"/>
          <w:sz w:val="18"/>
          <w:szCs w:val="18"/>
        </w:rPr>
        <w:t>звание</w:t>
      </w:r>
      <w:r w:rsidR="00577133" w:rsidRPr="00867436">
        <w:rPr>
          <w:rFonts w:ascii="Verdana" w:eastAsia="Verdana" w:hAnsi="Verdana"/>
          <w:sz w:val="18"/>
          <w:szCs w:val="18"/>
        </w:rPr>
        <w:t xml:space="preserve"> </w:t>
      </w:r>
      <w:r w:rsidR="00577133" w:rsidRPr="00867436">
        <w:rPr>
          <w:rFonts w:ascii="Verdana" w:hAnsi="Verdana"/>
          <w:sz w:val="18"/>
          <w:szCs w:val="18"/>
        </w:rPr>
        <w:t>СА</w:t>
      </w:r>
      <w:r w:rsidR="006244ED" w:rsidRPr="00867436">
        <w:rPr>
          <w:rFonts w:ascii="Verdana" w:hAnsi="Verdana"/>
          <w:sz w:val="18"/>
          <w:szCs w:val="18"/>
        </w:rPr>
        <w:t>К</w:t>
      </w:r>
      <w:r w:rsidR="00577133" w:rsidRPr="00867436">
        <w:rPr>
          <w:rFonts w:ascii="Verdana" w:hAnsi="Verdana"/>
          <w:sz w:val="18"/>
          <w:szCs w:val="18"/>
        </w:rPr>
        <w:t>РН</w:t>
      </w:r>
      <w:r w:rsidR="00577133" w:rsidRPr="00867436">
        <w:rPr>
          <w:rFonts w:ascii="Verdana" w:eastAsia="Verdana" w:hAnsi="Verdana"/>
          <w:sz w:val="18"/>
          <w:szCs w:val="18"/>
        </w:rPr>
        <w:t xml:space="preserve"> </w:t>
      </w:r>
      <w:r w:rsidR="00577133" w:rsidRPr="00867436">
        <w:rPr>
          <w:rFonts w:ascii="Verdana" w:hAnsi="Verdana"/>
          <w:sz w:val="18"/>
          <w:szCs w:val="18"/>
        </w:rPr>
        <w:t>и</w:t>
      </w:r>
      <w:r w:rsidR="00577133" w:rsidRPr="00867436">
        <w:rPr>
          <w:rFonts w:ascii="Verdana" w:eastAsia="Verdana" w:hAnsi="Verdana"/>
          <w:sz w:val="18"/>
          <w:szCs w:val="18"/>
        </w:rPr>
        <w:t xml:space="preserve"> </w:t>
      </w:r>
      <w:r w:rsidR="008B2FD6" w:rsidRPr="00867436">
        <w:rPr>
          <w:rFonts w:ascii="Verdana" w:hAnsi="Verdana"/>
          <w:sz w:val="18"/>
          <w:szCs w:val="18"/>
        </w:rPr>
        <w:t>получили</w:t>
      </w:r>
      <w:r w:rsidR="00577133" w:rsidRPr="00867436">
        <w:rPr>
          <w:rFonts w:ascii="Verdana" w:eastAsia="Verdana" w:hAnsi="Verdana"/>
          <w:sz w:val="18"/>
          <w:szCs w:val="18"/>
        </w:rPr>
        <w:t xml:space="preserve"> </w:t>
      </w:r>
      <w:r w:rsidR="00577133" w:rsidRPr="00867436">
        <w:rPr>
          <w:rFonts w:ascii="Verdana" w:hAnsi="Verdana"/>
          <w:sz w:val="18"/>
          <w:szCs w:val="18"/>
        </w:rPr>
        <w:t>сертификат:</w:t>
      </w:r>
    </w:p>
    <w:p w:rsidR="00867436" w:rsidRPr="00867436" w:rsidRDefault="00867436" w:rsidP="00867436">
      <w:pPr>
        <w:tabs>
          <w:tab w:val="left" w:pos="709"/>
        </w:tabs>
        <w:ind w:left="709"/>
        <w:rPr>
          <w:rFonts w:ascii="Verdana" w:eastAsia="Verdana" w:hAnsi="Verdana"/>
          <w:sz w:val="18"/>
          <w:szCs w:val="18"/>
        </w:rPr>
      </w:pPr>
      <w:r w:rsidRPr="00867436">
        <w:rPr>
          <w:rFonts w:ascii="Verdana" w:eastAsia="Verdana" w:hAnsi="Verdana"/>
          <w:sz w:val="18"/>
          <w:szCs w:val="18"/>
        </w:rPr>
        <w:t>- Витязева Оксана Юрьевна, г. Москва;</w:t>
      </w:r>
    </w:p>
    <w:p w:rsidR="00E24E26" w:rsidRPr="00867436" w:rsidRDefault="00305FBE" w:rsidP="00867436">
      <w:pPr>
        <w:tabs>
          <w:tab w:val="left" w:pos="709"/>
        </w:tabs>
        <w:ind w:left="709"/>
        <w:rPr>
          <w:rFonts w:ascii="Verdana" w:eastAsia="Verdana" w:hAnsi="Verdana"/>
          <w:sz w:val="18"/>
          <w:szCs w:val="18"/>
        </w:rPr>
      </w:pPr>
      <w:r w:rsidRPr="00867436">
        <w:rPr>
          <w:rFonts w:ascii="Verdana" w:eastAsia="Verdana" w:hAnsi="Verdana"/>
          <w:sz w:val="18"/>
          <w:szCs w:val="18"/>
        </w:rPr>
        <w:t xml:space="preserve">- </w:t>
      </w:r>
      <w:r w:rsidR="00867436" w:rsidRPr="00867436">
        <w:rPr>
          <w:rFonts w:ascii="Verdana" w:eastAsia="Verdana" w:hAnsi="Verdana"/>
          <w:sz w:val="18"/>
          <w:szCs w:val="18"/>
        </w:rPr>
        <w:t>Епишина Эльвира Дмитриевна</w:t>
      </w:r>
      <w:r w:rsidR="00CB0A8A" w:rsidRPr="00867436">
        <w:rPr>
          <w:rFonts w:ascii="Verdana" w:eastAsia="Verdana" w:hAnsi="Verdana"/>
          <w:sz w:val="18"/>
          <w:szCs w:val="18"/>
        </w:rPr>
        <w:t xml:space="preserve">, </w:t>
      </w:r>
      <w:r w:rsidR="008B2FD6" w:rsidRPr="00867436">
        <w:rPr>
          <w:rFonts w:ascii="Verdana" w:eastAsia="Verdana" w:hAnsi="Verdana"/>
          <w:sz w:val="18"/>
          <w:szCs w:val="18"/>
        </w:rPr>
        <w:t xml:space="preserve">г. </w:t>
      </w:r>
      <w:r w:rsidR="00867436" w:rsidRPr="00867436">
        <w:rPr>
          <w:rFonts w:ascii="Verdana" w:eastAsia="Verdana" w:hAnsi="Verdana"/>
          <w:sz w:val="18"/>
          <w:szCs w:val="18"/>
        </w:rPr>
        <w:t>Пермь;</w:t>
      </w:r>
    </w:p>
    <w:p w:rsidR="00867436" w:rsidRPr="00867436" w:rsidRDefault="00867436" w:rsidP="00867436">
      <w:pPr>
        <w:tabs>
          <w:tab w:val="left" w:pos="709"/>
        </w:tabs>
        <w:ind w:left="709"/>
        <w:rPr>
          <w:rFonts w:ascii="Verdana" w:eastAsia="Verdana" w:hAnsi="Verdana"/>
          <w:sz w:val="18"/>
          <w:szCs w:val="18"/>
        </w:rPr>
      </w:pPr>
      <w:r w:rsidRPr="00867436">
        <w:rPr>
          <w:rFonts w:ascii="Verdana" w:eastAsia="Verdana" w:hAnsi="Verdana"/>
          <w:sz w:val="18"/>
          <w:szCs w:val="18"/>
        </w:rPr>
        <w:t>- Ермолаева Елена Александровна, г. Новосибирск;</w:t>
      </w:r>
    </w:p>
    <w:p w:rsidR="00867436" w:rsidRPr="00867436" w:rsidRDefault="00867436" w:rsidP="00867436">
      <w:pPr>
        <w:tabs>
          <w:tab w:val="left" w:pos="709"/>
        </w:tabs>
        <w:ind w:left="709"/>
        <w:rPr>
          <w:rFonts w:ascii="Verdana" w:eastAsia="Verdana" w:hAnsi="Verdana"/>
          <w:sz w:val="18"/>
          <w:szCs w:val="18"/>
        </w:rPr>
      </w:pPr>
      <w:r w:rsidRPr="00867436">
        <w:rPr>
          <w:rFonts w:ascii="Verdana" w:eastAsia="Verdana" w:hAnsi="Verdana"/>
          <w:sz w:val="18"/>
          <w:szCs w:val="18"/>
        </w:rPr>
        <w:t>- Москалев Алексей Игоревич, г. Воронеж;</w:t>
      </w:r>
    </w:p>
    <w:p w:rsidR="00867436" w:rsidRPr="00867436" w:rsidRDefault="00867436" w:rsidP="00867436">
      <w:pPr>
        <w:tabs>
          <w:tab w:val="left" w:pos="709"/>
        </w:tabs>
        <w:ind w:left="709"/>
        <w:rPr>
          <w:rFonts w:ascii="Verdana" w:eastAsia="Verdana" w:hAnsi="Verdana"/>
          <w:sz w:val="18"/>
          <w:szCs w:val="18"/>
        </w:rPr>
      </w:pPr>
      <w:r w:rsidRPr="00867436">
        <w:rPr>
          <w:rFonts w:ascii="Verdana" w:eastAsia="Verdana" w:hAnsi="Verdana"/>
          <w:sz w:val="18"/>
          <w:szCs w:val="18"/>
        </w:rPr>
        <w:t>- Селиверстова Юлия  Германовна, г. Пермь;</w:t>
      </w:r>
    </w:p>
    <w:p w:rsidR="00867436" w:rsidRDefault="00867436" w:rsidP="00867436">
      <w:pPr>
        <w:tabs>
          <w:tab w:val="left" w:pos="709"/>
        </w:tabs>
        <w:spacing w:after="240"/>
        <w:ind w:left="709"/>
        <w:rPr>
          <w:rFonts w:ascii="Verdana" w:eastAsia="Verdana" w:hAnsi="Verdana"/>
          <w:sz w:val="18"/>
          <w:szCs w:val="18"/>
        </w:rPr>
      </w:pPr>
      <w:r w:rsidRPr="00867436">
        <w:rPr>
          <w:rFonts w:ascii="Verdana" w:eastAsia="Verdana" w:hAnsi="Verdana"/>
          <w:sz w:val="18"/>
          <w:szCs w:val="18"/>
        </w:rPr>
        <w:t>- Хорьков Михаил  Иванович, г. Екатеринбург.</w:t>
      </w:r>
    </w:p>
    <w:p w:rsidR="003B18FA" w:rsidRDefault="00BA14C0" w:rsidP="00C720CE">
      <w:pPr>
        <w:spacing w:after="120"/>
        <w:ind w:firstLine="708"/>
        <w:jc w:val="both"/>
        <w:rPr>
          <w:rFonts w:ascii="Verdana" w:hAnsi="Verdana"/>
          <w:bCs/>
          <w:sz w:val="18"/>
          <w:szCs w:val="18"/>
          <w:lang w:eastAsia="ru-RU"/>
        </w:rPr>
      </w:pPr>
      <w:r w:rsidRPr="00E858C9">
        <w:rPr>
          <w:rFonts w:ascii="Verdana" w:hAnsi="Verdana"/>
          <w:bCs/>
          <w:sz w:val="18"/>
          <w:szCs w:val="18"/>
          <w:lang w:eastAsia="ru-RU"/>
        </w:rPr>
        <w:t xml:space="preserve">В связи с </w:t>
      </w:r>
      <w:r w:rsidR="00E4729B" w:rsidRPr="00E858C9">
        <w:rPr>
          <w:rFonts w:ascii="Verdana" w:hAnsi="Verdana"/>
          <w:bCs/>
          <w:sz w:val="18"/>
          <w:szCs w:val="18"/>
          <w:lang w:eastAsia="ru-RU"/>
        </w:rPr>
        <w:t>разграничением</w:t>
      </w:r>
      <w:r w:rsidRPr="00E858C9">
        <w:rPr>
          <w:rFonts w:ascii="Verdana" w:hAnsi="Verdana"/>
          <w:bCs/>
          <w:sz w:val="18"/>
          <w:szCs w:val="18"/>
          <w:lang w:eastAsia="ru-RU"/>
        </w:rPr>
        <w:t xml:space="preserve"> </w:t>
      </w:r>
      <w:r w:rsidR="00E4729B" w:rsidRPr="00E858C9">
        <w:rPr>
          <w:rFonts w:ascii="Verdana" w:hAnsi="Verdana"/>
          <w:bCs/>
          <w:sz w:val="18"/>
          <w:szCs w:val="18"/>
          <w:lang w:eastAsia="ru-RU"/>
        </w:rPr>
        <w:t>статусов специалистов в соответствии с их знаниями и компетенциями</w:t>
      </w:r>
      <w:r w:rsidR="00E858C9" w:rsidRPr="00E858C9">
        <w:rPr>
          <w:rFonts w:ascii="Verdana" w:hAnsi="Verdana"/>
          <w:bCs/>
          <w:sz w:val="18"/>
          <w:szCs w:val="18"/>
          <w:lang w:eastAsia="ru-RU"/>
        </w:rPr>
        <w:t>, в 2018</w:t>
      </w:r>
      <w:r w:rsidR="00E4729B" w:rsidRPr="00E858C9">
        <w:rPr>
          <w:rFonts w:ascii="Verdana" w:hAnsi="Verdana"/>
          <w:bCs/>
          <w:sz w:val="18"/>
          <w:szCs w:val="18"/>
          <w:lang w:eastAsia="ru-RU"/>
        </w:rPr>
        <w:t xml:space="preserve"> году статус </w:t>
      </w:r>
      <w:r w:rsidRPr="00E858C9">
        <w:rPr>
          <w:rFonts w:ascii="Verdana" w:hAnsi="Verdana"/>
          <w:bCs/>
          <w:sz w:val="18"/>
          <w:szCs w:val="18"/>
          <w:lang w:eastAsia="ru-RU"/>
        </w:rPr>
        <w:t xml:space="preserve">Аттестованный аналитик рынка недвижимости </w:t>
      </w:r>
      <w:r w:rsidRPr="00E858C9">
        <w:rPr>
          <w:rFonts w:ascii="Verdana" w:hAnsi="Verdana"/>
          <w:b/>
          <w:bCs/>
          <w:sz w:val="18"/>
          <w:szCs w:val="18"/>
          <w:lang w:eastAsia="ru-RU"/>
        </w:rPr>
        <w:t>(ААРН)</w:t>
      </w:r>
      <w:r w:rsidR="00E4729B" w:rsidRPr="00E858C9">
        <w:rPr>
          <w:rFonts w:ascii="Verdana" w:hAnsi="Verdana"/>
          <w:b/>
          <w:bCs/>
          <w:sz w:val="18"/>
          <w:szCs w:val="18"/>
          <w:lang w:eastAsia="ru-RU"/>
        </w:rPr>
        <w:t xml:space="preserve"> был присвоен </w:t>
      </w:r>
      <w:r w:rsidR="00E858C9" w:rsidRPr="00E858C9">
        <w:rPr>
          <w:rFonts w:ascii="Verdana" w:hAnsi="Verdana"/>
          <w:b/>
          <w:bCs/>
          <w:sz w:val="18"/>
          <w:szCs w:val="18"/>
          <w:lang w:eastAsia="ru-RU"/>
        </w:rPr>
        <w:t>11</w:t>
      </w:r>
      <w:r w:rsidR="00E4729B" w:rsidRPr="00E858C9">
        <w:rPr>
          <w:rFonts w:ascii="Verdana" w:hAnsi="Verdana"/>
          <w:b/>
          <w:bCs/>
          <w:sz w:val="18"/>
          <w:szCs w:val="18"/>
          <w:lang w:eastAsia="ru-RU"/>
        </w:rPr>
        <w:t xml:space="preserve"> претендента</w:t>
      </w:r>
      <w:r w:rsidR="00E4729B" w:rsidRPr="00E858C9">
        <w:rPr>
          <w:rFonts w:ascii="Verdana" w:hAnsi="Verdana"/>
          <w:bCs/>
          <w:sz w:val="18"/>
          <w:szCs w:val="18"/>
          <w:lang w:eastAsia="ru-RU"/>
        </w:rPr>
        <w:t>м.</w:t>
      </w:r>
    </w:p>
    <w:p w:rsidR="00921FFE" w:rsidRDefault="00921FFE" w:rsidP="00F223A5">
      <w:pPr>
        <w:spacing w:after="240"/>
        <w:ind w:firstLine="708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Исключены из реестра аналитиков НП РГР, в связи с потерей связи</w:t>
      </w:r>
      <w:r w:rsidRPr="00921FFE">
        <w:rPr>
          <w:rFonts w:ascii="Verdana" w:eastAsia="Verdana" w:hAnsi="Verdana"/>
          <w:sz w:val="18"/>
          <w:szCs w:val="18"/>
        </w:rPr>
        <w:t>/</w:t>
      </w:r>
      <w:r>
        <w:rPr>
          <w:rFonts w:ascii="Verdana" w:eastAsia="Verdana" w:hAnsi="Verdana"/>
          <w:sz w:val="18"/>
          <w:szCs w:val="18"/>
        </w:rPr>
        <w:t>личным желанием или не предоставлением отчетов в комитет по аналитике:</w:t>
      </w:r>
    </w:p>
    <w:p w:rsidR="00921FFE" w:rsidRDefault="00921FFE" w:rsidP="00921FFE">
      <w:pPr>
        <w:ind w:left="709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- 14 аналитиков, со званием САКРН;</w:t>
      </w:r>
    </w:p>
    <w:p w:rsidR="00921FFE" w:rsidRPr="00F223A5" w:rsidRDefault="00B74161" w:rsidP="00F223A5">
      <w:pPr>
        <w:spacing w:after="240"/>
        <w:ind w:left="709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- 18</w:t>
      </w:r>
      <w:r w:rsidR="00921FFE">
        <w:rPr>
          <w:rFonts w:ascii="Verdana" w:eastAsia="Verdana" w:hAnsi="Verdana"/>
          <w:sz w:val="18"/>
          <w:szCs w:val="18"/>
        </w:rPr>
        <w:t xml:space="preserve"> аналитиков, со званием ААРН.</w:t>
      </w:r>
    </w:p>
    <w:p w:rsidR="00886C70" w:rsidRPr="00921FFE" w:rsidRDefault="00577133" w:rsidP="00C720CE">
      <w:pPr>
        <w:spacing w:after="120"/>
        <w:ind w:firstLine="708"/>
        <w:jc w:val="both"/>
        <w:rPr>
          <w:rFonts w:ascii="Verdana" w:hAnsi="Verdana"/>
          <w:b/>
          <w:sz w:val="18"/>
          <w:szCs w:val="18"/>
        </w:rPr>
      </w:pPr>
      <w:r w:rsidRPr="00921FFE">
        <w:rPr>
          <w:rFonts w:ascii="Verdana" w:hAnsi="Verdana"/>
          <w:sz w:val="18"/>
          <w:szCs w:val="18"/>
        </w:rPr>
        <w:lastRenderedPageBreak/>
        <w:t>На</w:t>
      </w:r>
      <w:r w:rsidRPr="00921FFE">
        <w:rPr>
          <w:rFonts w:ascii="Verdana" w:eastAsia="Verdana" w:hAnsi="Verdana"/>
          <w:sz w:val="18"/>
          <w:szCs w:val="18"/>
        </w:rPr>
        <w:t xml:space="preserve"> </w:t>
      </w:r>
      <w:r w:rsidRPr="00921FFE">
        <w:rPr>
          <w:rFonts w:ascii="Verdana" w:hAnsi="Verdana"/>
          <w:sz w:val="18"/>
          <w:szCs w:val="18"/>
        </w:rPr>
        <w:t>данный</w:t>
      </w:r>
      <w:r w:rsidRPr="00921FFE">
        <w:rPr>
          <w:rFonts w:ascii="Verdana" w:eastAsia="Verdana" w:hAnsi="Verdana"/>
          <w:sz w:val="18"/>
          <w:szCs w:val="18"/>
        </w:rPr>
        <w:t xml:space="preserve"> </w:t>
      </w:r>
      <w:r w:rsidRPr="00921FFE">
        <w:rPr>
          <w:rFonts w:ascii="Verdana" w:hAnsi="Verdana"/>
          <w:sz w:val="18"/>
          <w:szCs w:val="18"/>
        </w:rPr>
        <w:t>момент</w:t>
      </w:r>
      <w:r w:rsidRPr="00921FFE">
        <w:rPr>
          <w:rFonts w:ascii="Verdana" w:eastAsia="Verdana" w:hAnsi="Verdana"/>
          <w:sz w:val="18"/>
          <w:szCs w:val="18"/>
        </w:rPr>
        <w:t xml:space="preserve"> </w:t>
      </w:r>
      <w:r w:rsidRPr="00921FFE">
        <w:rPr>
          <w:rFonts w:ascii="Verdana" w:hAnsi="Verdana"/>
          <w:sz w:val="18"/>
          <w:szCs w:val="18"/>
        </w:rPr>
        <w:t>работу</w:t>
      </w:r>
      <w:r w:rsidRPr="00921FFE">
        <w:rPr>
          <w:rFonts w:ascii="Verdana" w:eastAsia="Verdana" w:hAnsi="Verdana"/>
          <w:sz w:val="18"/>
          <w:szCs w:val="18"/>
        </w:rPr>
        <w:t xml:space="preserve"> </w:t>
      </w:r>
      <w:r w:rsidRPr="00921FFE">
        <w:rPr>
          <w:rFonts w:ascii="Verdana" w:hAnsi="Verdana"/>
          <w:sz w:val="18"/>
          <w:szCs w:val="18"/>
        </w:rPr>
        <w:t>по</w:t>
      </w:r>
      <w:r w:rsidRPr="00921FFE">
        <w:rPr>
          <w:rFonts w:ascii="Verdana" w:eastAsia="Verdana" w:hAnsi="Verdana"/>
          <w:sz w:val="18"/>
          <w:szCs w:val="18"/>
        </w:rPr>
        <w:t xml:space="preserve"> </w:t>
      </w:r>
      <w:r w:rsidRPr="00921FFE">
        <w:rPr>
          <w:rFonts w:ascii="Verdana" w:hAnsi="Verdana"/>
          <w:sz w:val="18"/>
          <w:szCs w:val="18"/>
        </w:rPr>
        <w:t>анализу</w:t>
      </w:r>
      <w:r w:rsidRPr="00921FFE">
        <w:rPr>
          <w:rFonts w:ascii="Verdana" w:eastAsia="Verdana" w:hAnsi="Verdana"/>
          <w:sz w:val="18"/>
          <w:szCs w:val="18"/>
        </w:rPr>
        <w:t xml:space="preserve"> </w:t>
      </w:r>
      <w:r w:rsidRPr="00921FFE">
        <w:rPr>
          <w:rFonts w:ascii="Verdana" w:hAnsi="Verdana"/>
          <w:sz w:val="18"/>
          <w:szCs w:val="18"/>
        </w:rPr>
        <w:t>рынка</w:t>
      </w:r>
      <w:r w:rsidRPr="00921FFE">
        <w:rPr>
          <w:rFonts w:ascii="Verdana" w:eastAsia="Verdana" w:hAnsi="Verdana"/>
          <w:sz w:val="18"/>
          <w:szCs w:val="18"/>
        </w:rPr>
        <w:t xml:space="preserve"> </w:t>
      </w:r>
      <w:r w:rsidRPr="00921FFE">
        <w:rPr>
          <w:rFonts w:ascii="Verdana" w:hAnsi="Verdana"/>
          <w:sz w:val="18"/>
          <w:szCs w:val="18"/>
        </w:rPr>
        <w:t>недвижимости</w:t>
      </w:r>
      <w:r w:rsidRPr="00921FFE">
        <w:rPr>
          <w:rFonts w:ascii="Verdana" w:eastAsia="Verdana" w:hAnsi="Verdana"/>
          <w:sz w:val="18"/>
          <w:szCs w:val="18"/>
        </w:rPr>
        <w:t xml:space="preserve"> </w:t>
      </w:r>
      <w:r w:rsidR="00921FFE" w:rsidRPr="00921FFE">
        <w:rPr>
          <w:rFonts w:ascii="Verdana" w:hAnsi="Verdana"/>
          <w:sz w:val="18"/>
          <w:szCs w:val="18"/>
        </w:rPr>
        <w:t>проводит</w:t>
      </w:r>
      <w:r w:rsidR="00C06229" w:rsidRPr="00921FFE">
        <w:rPr>
          <w:rFonts w:ascii="Verdana" w:eastAsia="Verdana" w:hAnsi="Verdana"/>
          <w:sz w:val="18"/>
          <w:szCs w:val="18"/>
        </w:rPr>
        <w:t xml:space="preserve"> </w:t>
      </w:r>
      <w:r w:rsidR="00820885">
        <w:rPr>
          <w:rFonts w:ascii="Verdana" w:eastAsia="Verdana" w:hAnsi="Verdana"/>
          <w:b/>
          <w:sz w:val="18"/>
          <w:szCs w:val="18"/>
        </w:rPr>
        <w:t>90</w:t>
      </w:r>
      <w:r w:rsidRPr="00921FFE">
        <w:rPr>
          <w:rFonts w:ascii="Verdana" w:eastAsia="Verdana" w:hAnsi="Verdana"/>
          <w:b/>
          <w:sz w:val="18"/>
          <w:szCs w:val="18"/>
        </w:rPr>
        <w:t xml:space="preserve"> </w:t>
      </w:r>
      <w:r w:rsidR="00921FFE" w:rsidRPr="00921FFE">
        <w:rPr>
          <w:rFonts w:ascii="Verdana" w:hAnsi="Verdana"/>
          <w:b/>
          <w:sz w:val="18"/>
          <w:szCs w:val="18"/>
        </w:rPr>
        <w:t>аналитик</w:t>
      </w:r>
      <w:r w:rsidR="00820885">
        <w:rPr>
          <w:rFonts w:ascii="Verdana" w:hAnsi="Verdana"/>
          <w:b/>
          <w:sz w:val="18"/>
          <w:szCs w:val="18"/>
        </w:rPr>
        <w:t>ов</w:t>
      </w:r>
      <w:r w:rsidRPr="00921FFE">
        <w:rPr>
          <w:rFonts w:ascii="Verdana" w:eastAsia="Verdana" w:hAnsi="Verdana"/>
          <w:b/>
          <w:sz w:val="18"/>
          <w:szCs w:val="18"/>
        </w:rPr>
        <w:t xml:space="preserve"> </w:t>
      </w:r>
      <w:r w:rsidRPr="00921FFE">
        <w:rPr>
          <w:rFonts w:ascii="Verdana" w:hAnsi="Verdana"/>
          <w:b/>
          <w:sz w:val="18"/>
          <w:szCs w:val="18"/>
        </w:rPr>
        <w:t>рынка</w:t>
      </w:r>
      <w:r w:rsidRPr="00921FFE">
        <w:rPr>
          <w:rFonts w:ascii="Verdana" w:eastAsia="Verdana" w:hAnsi="Verdana"/>
          <w:b/>
          <w:sz w:val="18"/>
          <w:szCs w:val="18"/>
        </w:rPr>
        <w:t xml:space="preserve"> </w:t>
      </w:r>
      <w:r w:rsidRPr="00921FFE">
        <w:rPr>
          <w:rFonts w:ascii="Verdana" w:hAnsi="Verdana"/>
          <w:b/>
          <w:sz w:val="18"/>
          <w:szCs w:val="18"/>
        </w:rPr>
        <w:t>недвижимости</w:t>
      </w:r>
      <w:r w:rsidRPr="00921FFE">
        <w:rPr>
          <w:rFonts w:ascii="Verdana" w:eastAsia="Verdana" w:hAnsi="Verdana"/>
          <w:b/>
          <w:sz w:val="18"/>
          <w:szCs w:val="18"/>
        </w:rPr>
        <w:t xml:space="preserve"> </w:t>
      </w:r>
      <w:r w:rsidR="00A41743" w:rsidRPr="00921FFE">
        <w:rPr>
          <w:rFonts w:ascii="Verdana" w:hAnsi="Verdana"/>
          <w:b/>
          <w:sz w:val="18"/>
          <w:szCs w:val="18"/>
        </w:rPr>
        <w:t>РГР.</w:t>
      </w:r>
    </w:p>
    <w:p w:rsidR="00886C70" w:rsidRDefault="00886C70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E858C9">
        <w:rPr>
          <w:rFonts w:ascii="Verdana" w:hAnsi="Verdana"/>
          <w:sz w:val="18"/>
          <w:szCs w:val="18"/>
        </w:rPr>
        <w:t xml:space="preserve">Вопросы сертификации аналитиков находятся в сфере компетенции </w:t>
      </w:r>
      <w:r w:rsidR="004A4B51" w:rsidRPr="00E858C9">
        <w:rPr>
          <w:rFonts w:ascii="Verdana" w:hAnsi="Verdana"/>
          <w:sz w:val="18"/>
          <w:szCs w:val="18"/>
        </w:rPr>
        <w:t>Комитета по аналитике</w:t>
      </w:r>
      <w:r w:rsidRPr="00E858C9">
        <w:rPr>
          <w:rFonts w:ascii="Verdana" w:hAnsi="Verdana"/>
          <w:sz w:val="18"/>
          <w:szCs w:val="18"/>
        </w:rPr>
        <w:t xml:space="preserve"> РГР.</w:t>
      </w:r>
    </w:p>
    <w:p w:rsidR="00820885" w:rsidRPr="00E858C9" w:rsidRDefault="00820885" w:rsidP="00820885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За октябрь </w:t>
      </w:r>
      <w:r w:rsidRPr="00820885">
        <w:rPr>
          <w:rFonts w:ascii="Verdana" w:hAnsi="Verdana"/>
          <w:sz w:val="18"/>
          <w:szCs w:val="18"/>
        </w:rPr>
        <w:t xml:space="preserve">подготовлено 17 человек, 10 из </w:t>
      </w:r>
      <w:r>
        <w:rPr>
          <w:rFonts w:ascii="Verdana" w:hAnsi="Verdana"/>
          <w:sz w:val="18"/>
          <w:szCs w:val="18"/>
        </w:rPr>
        <w:t xml:space="preserve">которых </w:t>
      </w:r>
      <w:r w:rsidRPr="00820885">
        <w:rPr>
          <w:rFonts w:ascii="Verdana" w:hAnsi="Verdana"/>
          <w:sz w:val="18"/>
          <w:szCs w:val="18"/>
        </w:rPr>
        <w:t>находятся в проц</w:t>
      </w:r>
      <w:r>
        <w:rPr>
          <w:rFonts w:ascii="Verdana" w:hAnsi="Verdana"/>
          <w:sz w:val="18"/>
          <w:szCs w:val="18"/>
        </w:rPr>
        <w:t>ессе сдачи и защиты практической</w:t>
      </w:r>
      <w:r w:rsidRPr="00820885">
        <w:rPr>
          <w:rFonts w:ascii="Verdana" w:hAnsi="Verdana"/>
          <w:sz w:val="18"/>
          <w:szCs w:val="18"/>
        </w:rPr>
        <w:t xml:space="preserve"> работы.  </w:t>
      </w:r>
      <w:r>
        <w:rPr>
          <w:rFonts w:ascii="Verdana" w:hAnsi="Verdana"/>
          <w:sz w:val="18"/>
          <w:szCs w:val="18"/>
        </w:rPr>
        <w:t>До</w:t>
      </w:r>
      <w:r w:rsidRPr="00820885">
        <w:rPr>
          <w:rFonts w:ascii="Verdana" w:hAnsi="Verdana"/>
          <w:sz w:val="18"/>
          <w:szCs w:val="18"/>
        </w:rPr>
        <w:t xml:space="preserve"> конца года </w:t>
      </w:r>
      <w:r>
        <w:rPr>
          <w:rFonts w:ascii="Verdana" w:hAnsi="Verdana"/>
          <w:sz w:val="18"/>
          <w:szCs w:val="18"/>
        </w:rPr>
        <w:t xml:space="preserve">им </w:t>
      </w:r>
      <w:r w:rsidRPr="00820885">
        <w:rPr>
          <w:rFonts w:ascii="Verdana" w:hAnsi="Verdana"/>
          <w:sz w:val="18"/>
          <w:szCs w:val="18"/>
        </w:rPr>
        <w:t>будут выданы сертификаты ААРН</w:t>
      </w:r>
      <w:r>
        <w:rPr>
          <w:rFonts w:ascii="Verdana" w:hAnsi="Verdana"/>
          <w:sz w:val="18"/>
          <w:szCs w:val="18"/>
        </w:rPr>
        <w:t>.</w:t>
      </w:r>
    </w:p>
    <w:p w:rsidR="00FE20AD" w:rsidRPr="00D50546" w:rsidRDefault="00FE20AD" w:rsidP="00C720CE">
      <w:pPr>
        <w:spacing w:after="120"/>
        <w:jc w:val="both"/>
        <w:rPr>
          <w:rFonts w:ascii="Verdana" w:hAnsi="Verdana"/>
          <w:color w:val="FF0000"/>
          <w:sz w:val="18"/>
          <w:szCs w:val="18"/>
        </w:rPr>
      </w:pPr>
    </w:p>
    <w:p w:rsidR="00FE20AD" w:rsidRPr="008B3E59" w:rsidRDefault="00FE20AD" w:rsidP="00C720CE">
      <w:pPr>
        <w:pStyle w:val="af1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8B3E59">
        <w:rPr>
          <w:rFonts w:ascii="Verdana" w:hAnsi="Verdana"/>
          <w:b/>
          <w:sz w:val="18"/>
          <w:szCs w:val="18"/>
        </w:rPr>
        <w:t>Заседания Управляющего совета.</w:t>
      </w:r>
    </w:p>
    <w:p w:rsidR="00577133" w:rsidRPr="008B3E59" w:rsidRDefault="00577133" w:rsidP="00DA46A0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B3E59">
        <w:rPr>
          <w:rFonts w:ascii="Verdana" w:hAnsi="Verdana"/>
          <w:sz w:val="18"/>
          <w:szCs w:val="18"/>
        </w:rPr>
        <w:t>За</w:t>
      </w:r>
      <w:r w:rsidRPr="008B3E59">
        <w:rPr>
          <w:rFonts w:ascii="Verdana" w:eastAsia="Verdana" w:hAnsi="Verdana"/>
          <w:sz w:val="18"/>
          <w:szCs w:val="18"/>
        </w:rPr>
        <w:t xml:space="preserve"> </w:t>
      </w:r>
      <w:r w:rsidRPr="008B3E59">
        <w:rPr>
          <w:rFonts w:ascii="Verdana" w:hAnsi="Verdana"/>
          <w:sz w:val="18"/>
          <w:szCs w:val="18"/>
        </w:rPr>
        <w:t>отчетный</w:t>
      </w:r>
      <w:r w:rsidRPr="008B3E59">
        <w:rPr>
          <w:rFonts w:ascii="Verdana" w:eastAsia="Verdana" w:hAnsi="Verdana"/>
          <w:sz w:val="18"/>
          <w:szCs w:val="18"/>
        </w:rPr>
        <w:t xml:space="preserve"> </w:t>
      </w:r>
      <w:r w:rsidRPr="008B3E59">
        <w:rPr>
          <w:rFonts w:ascii="Verdana" w:hAnsi="Verdana"/>
          <w:sz w:val="18"/>
          <w:szCs w:val="18"/>
        </w:rPr>
        <w:t>период</w:t>
      </w:r>
      <w:r w:rsidRPr="008B3E59">
        <w:rPr>
          <w:rFonts w:ascii="Verdana" w:eastAsia="Verdana" w:hAnsi="Verdana"/>
          <w:sz w:val="18"/>
          <w:szCs w:val="18"/>
        </w:rPr>
        <w:t xml:space="preserve"> </w:t>
      </w:r>
      <w:r w:rsidRPr="008B3E59">
        <w:rPr>
          <w:rFonts w:ascii="Verdana" w:hAnsi="Verdana"/>
          <w:sz w:val="18"/>
          <w:szCs w:val="18"/>
        </w:rPr>
        <w:t>состоялось</w:t>
      </w:r>
      <w:r w:rsidRPr="008B3E59">
        <w:rPr>
          <w:rFonts w:ascii="Verdana" w:eastAsia="Verdana" w:hAnsi="Verdana"/>
          <w:sz w:val="18"/>
          <w:szCs w:val="18"/>
        </w:rPr>
        <w:t xml:space="preserve"> </w:t>
      </w:r>
      <w:r w:rsidR="008B3E59" w:rsidRPr="008B3E59">
        <w:rPr>
          <w:rFonts w:ascii="Verdana" w:eastAsia="Verdana" w:hAnsi="Verdana"/>
          <w:sz w:val="18"/>
          <w:szCs w:val="18"/>
        </w:rPr>
        <w:t>6</w:t>
      </w:r>
      <w:r w:rsidRPr="008B3E59">
        <w:rPr>
          <w:rFonts w:ascii="Verdana" w:eastAsia="Verdana" w:hAnsi="Verdana"/>
          <w:sz w:val="18"/>
          <w:szCs w:val="18"/>
        </w:rPr>
        <w:t xml:space="preserve"> </w:t>
      </w:r>
      <w:r w:rsidRPr="008B3E59">
        <w:rPr>
          <w:rFonts w:ascii="Verdana" w:hAnsi="Verdana"/>
          <w:sz w:val="18"/>
          <w:szCs w:val="18"/>
        </w:rPr>
        <w:t>Заседаний</w:t>
      </w:r>
      <w:r w:rsidRPr="008B3E59">
        <w:rPr>
          <w:rFonts w:ascii="Verdana" w:eastAsia="Verdana" w:hAnsi="Verdana"/>
          <w:sz w:val="18"/>
          <w:szCs w:val="18"/>
        </w:rPr>
        <w:t xml:space="preserve"> </w:t>
      </w:r>
      <w:r w:rsidRPr="008B3E59">
        <w:rPr>
          <w:rFonts w:ascii="Verdana" w:hAnsi="Verdana"/>
          <w:sz w:val="18"/>
          <w:szCs w:val="18"/>
        </w:rPr>
        <w:t>Управляющего</w:t>
      </w:r>
      <w:r w:rsidRPr="008B3E59">
        <w:rPr>
          <w:rFonts w:ascii="Verdana" w:eastAsia="Verdana" w:hAnsi="Verdana"/>
          <w:sz w:val="18"/>
          <w:szCs w:val="18"/>
        </w:rPr>
        <w:t xml:space="preserve"> </w:t>
      </w:r>
      <w:r w:rsidRPr="008B3E59">
        <w:rPr>
          <w:rFonts w:ascii="Verdana" w:hAnsi="Verdana"/>
          <w:sz w:val="18"/>
          <w:szCs w:val="18"/>
        </w:rPr>
        <w:t>Совета</w:t>
      </w:r>
      <w:r w:rsidRPr="008B3E59">
        <w:rPr>
          <w:rFonts w:ascii="Verdana" w:eastAsia="Verdana" w:hAnsi="Verdana"/>
          <w:sz w:val="18"/>
          <w:szCs w:val="18"/>
        </w:rPr>
        <w:t xml:space="preserve"> </w:t>
      </w:r>
      <w:r w:rsidRPr="008B3E59">
        <w:rPr>
          <w:rFonts w:ascii="Verdana" w:hAnsi="Verdana"/>
          <w:sz w:val="18"/>
          <w:szCs w:val="18"/>
        </w:rPr>
        <w:t>РОСС.</w:t>
      </w:r>
      <w:r w:rsidR="006A2050" w:rsidRPr="008B3E59">
        <w:rPr>
          <w:rFonts w:ascii="Verdana" w:hAnsi="Verdana"/>
          <w:sz w:val="18"/>
          <w:szCs w:val="18"/>
        </w:rPr>
        <w:t xml:space="preserve"> Из них </w:t>
      </w:r>
      <w:r w:rsidR="008B3E59" w:rsidRPr="008B3E59">
        <w:rPr>
          <w:rFonts w:ascii="Verdana" w:hAnsi="Verdana"/>
          <w:sz w:val="18"/>
          <w:szCs w:val="18"/>
        </w:rPr>
        <w:t>5</w:t>
      </w:r>
      <w:r w:rsidR="00A23B66" w:rsidRPr="008B3E59">
        <w:rPr>
          <w:rFonts w:ascii="Verdana" w:hAnsi="Verdana"/>
          <w:sz w:val="18"/>
          <w:szCs w:val="18"/>
        </w:rPr>
        <w:t xml:space="preserve"> п</w:t>
      </w:r>
      <w:r w:rsidR="006A2050" w:rsidRPr="008B3E59">
        <w:rPr>
          <w:rFonts w:ascii="Verdana" w:hAnsi="Verdana"/>
          <w:sz w:val="18"/>
          <w:szCs w:val="18"/>
        </w:rPr>
        <w:t xml:space="preserve">роведены в </w:t>
      </w:r>
      <w:r w:rsidR="002F2789">
        <w:rPr>
          <w:rFonts w:ascii="Verdana" w:hAnsi="Verdana"/>
          <w:sz w:val="18"/>
          <w:szCs w:val="18"/>
        </w:rPr>
        <w:t>формате он</w:t>
      </w:r>
      <w:r w:rsidR="00E042FF" w:rsidRPr="008B3E59">
        <w:rPr>
          <w:rFonts w:ascii="Verdana" w:hAnsi="Verdana"/>
          <w:sz w:val="18"/>
          <w:szCs w:val="18"/>
        </w:rPr>
        <w:t xml:space="preserve">лайн совещания и </w:t>
      </w:r>
      <w:r w:rsidR="006A2050" w:rsidRPr="008B3E59">
        <w:rPr>
          <w:rFonts w:ascii="Verdana" w:hAnsi="Verdana"/>
          <w:sz w:val="18"/>
          <w:szCs w:val="18"/>
        </w:rPr>
        <w:t>электронно</w:t>
      </w:r>
      <w:r w:rsidR="00E042FF" w:rsidRPr="008B3E59">
        <w:rPr>
          <w:rFonts w:ascii="Verdana" w:hAnsi="Verdana"/>
          <w:sz w:val="18"/>
          <w:szCs w:val="18"/>
        </w:rPr>
        <w:t>го голосования</w:t>
      </w:r>
      <w:r w:rsidR="006A2050" w:rsidRPr="008B3E59">
        <w:rPr>
          <w:rFonts w:ascii="Verdana" w:hAnsi="Verdana"/>
          <w:sz w:val="18"/>
          <w:szCs w:val="18"/>
        </w:rPr>
        <w:t>, 1</w:t>
      </w:r>
      <w:r w:rsidR="00A23B66" w:rsidRPr="008B3E59">
        <w:rPr>
          <w:rFonts w:ascii="Verdana" w:hAnsi="Verdana"/>
          <w:sz w:val="18"/>
          <w:szCs w:val="18"/>
        </w:rPr>
        <w:t xml:space="preserve"> </w:t>
      </w:r>
      <w:r w:rsidR="0025758D" w:rsidRPr="008B3E59">
        <w:rPr>
          <w:rFonts w:ascii="Verdana" w:hAnsi="Verdana"/>
          <w:sz w:val="18"/>
          <w:szCs w:val="18"/>
        </w:rPr>
        <w:t xml:space="preserve">в формате </w:t>
      </w:r>
      <w:r w:rsidR="00A23B66" w:rsidRPr="008B3E59">
        <w:rPr>
          <w:rFonts w:ascii="Verdana" w:hAnsi="Verdana"/>
          <w:sz w:val="18"/>
          <w:szCs w:val="18"/>
        </w:rPr>
        <w:t>очн</w:t>
      </w:r>
      <w:r w:rsidR="0025758D" w:rsidRPr="008B3E59">
        <w:rPr>
          <w:rFonts w:ascii="Verdana" w:hAnsi="Verdana"/>
          <w:sz w:val="18"/>
          <w:szCs w:val="18"/>
        </w:rPr>
        <w:t>ого</w:t>
      </w:r>
      <w:r w:rsidR="00A23B66" w:rsidRPr="008B3E59">
        <w:rPr>
          <w:rFonts w:ascii="Verdana" w:hAnsi="Verdana"/>
          <w:sz w:val="18"/>
          <w:szCs w:val="18"/>
        </w:rPr>
        <w:t xml:space="preserve"> заседани</w:t>
      </w:r>
      <w:r w:rsidR="0025758D" w:rsidRPr="008B3E59">
        <w:rPr>
          <w:rFonts w:ascii="Verdana" w:hAnsi="Verdana"/>
          <w:sz w:val="18"/>
          <w:szCs w:val="18"/>
        </w:rPr>
        <w:t>я</w:t>
      </w:r>
      <w:r w:rsidR="00A23B66" w:rsidRPr="008B3E59">
        <w:rPr>
          <w:rFonts w:ascii="Verdana" w:hAnsi="Verdana"/>
          <w:sz w:val="18"/>
          <w:szCs w:val="18"/>
        </w:rPr>
        <w:t>.</w:t>
      </w:r>
    </w:p>
    <w:p w:rsidR="00F006F9" w:rsidRPr="008B3E59" w:rsidRDefault="00577133" w:rsidP="00DA46A0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B3E59">
        <w:rPr>
          <w:rFonts w:ascii="Verdana" w:hAnsi="Verdana"/>
          <w:sz w:val="18"/>
          <w:szCs w:val="18"/>
        </w:rPr>
        <w:t>Управляющий</w:t>
      </w:r>
      <w:r w:rsidRPr="008B3E59">
        <w:rPr>
          <w:rFonts w:ascii="Verdana" w:eastAsia="Verdana" w:hAnsi="Verdana"/>
          <w:sz w:val="18"/>
          <w:szCs w:val="18"/>
        </w:rPr>
        <w:t xml:space="preserve"> </w:t>
      </w:r>
      <w:r w:rsidRPr="008B3E59">
        <w:rPr>
          <w:rFonts w:ascii="Verdana" w:hAnsi="Verdana"/>
          <w:sz w:val="18"/>
          <w:szCs w:val="18"/>
        </w:rPr>
        <w:t>Совет</w:t>
      </w:r>
      <w:r w:rsidRPr="008B3E59">
        <w:rPr>
          <w:rFonts w:ascii="Verdana" w:eastAsia="Verdana" w:hAnsi="Verdana"/>
          <w:sz w:val="18"/>
          <w:szCs w:val="18"/>
        </w:rPr>
        <w:t xml:space="preserve"> </w:t>
      </w:r>
      <w:r w:rsidRPr="008B3E59">
        <w:rPr>
          <w:rFonts w:ascii="Verdana" w:hAnsi="Verdana"/>
          <w:sz w:val="18"/>
          <w:szCs w:val="18"/>
        </w:rPr>
        <w:t>РОСС</w:t>
      </w:r>
      <w:r w:rsidRPr="008B3E59">
        <w:rPr>
          <w:rFonts w:ascii="Verdana" w:eastAsia="Verdana" w:hAnsi="Verdana"/>
          <w:sz w:val="18"/>
          <w:szCs w:val="18"/>
        </w:rPr>
        <w:t xml:space="preserve"> </w:t>
      </w:r>
      <w:r w:rsidRPr="008B3E59">
        <w:rPr>
          <w:rFonts w:ascii="Verdana" w:hAnsi="Verdana"/>
          <w:sz w:val="18"/>
          <w:szCs w:val="18"/>
        </w:rPr>
        <w:t>на</w:t>
      </w:r>
      <w:r w:rsidRPr="008B3E59">
        <w:rPr>
          <w:rFonts w:ascii="Verdana" w:eastAsia="Verdana" w:hAnsi="Verdana"/>
          <w:sz w:val="18"/>
          <w:szCs w:val="18"/>
        </w:rPr>
        <w:t xml:space="preserve"> </w:t>
      </w:r>
      <w:r w:rsidRPr="008B3E59">
        <w:rPr>
          <w:rFonts w:ascii="Verdana" w:hAnsi="Verdana"/>
          <w:sz w:val="18"/>
          <w:szCs w:val="18"/>
        </w:rPr>
        <w:t>своих</w:t>
      </w:r>
      <w:r w:rsidRPr="008B3E59">
        <w:rPr>
          <w:rFonts w:ascii="Verdana" w:eastAsia="Verdana" w:hAnsi="Verdana"/>
          <w:sz w:val="18"/>
          <w:szCs w:val="18"/>
        </w:rPr>
        <w:t xml:space="preserve"> </w:t>
      </w:r>
      <w:r w:rsidRPr="008B3E59">
        <w:rPr>
          <w:rFonts w:ascii="Verdana" w:hAnsi="Verdana"/>
          <w:sz w:val="18"/>
          <w:szCs w:val="18"/>
        </w:rPr>
        <w:t>Заседаниях</w:t>
      </w:r>
      <w:r w:rsidRPr="008B3E59">
        <w:rPr>
          <w:rFonts w:ascii="Verdana" w:eastAsia="Verdana" w:hAnsi="Verdana"/>
          <w:sz w:val="18"/>
          <w:szCs w:val="18"/>
        </w:rPr>
        <w:t xml:space="preserve"> </w:t>
      </w:r>
      <w:r w:rsidRPr="008B3E59">
        <w:rPr>
          <w:rFonts w:ascii="Verdana" w:hAnsi="Verdana"/>
          <w:sz w:val="18"/>
          <w:szCs w:val="18"/>
        </w:rPr>
        <w:t>рассматривал</w:t>
      </w:r>
      <w:r w:rsidRPr="008B3E59">
        <w:rPr>
          <w:rFonts w:ascii="Verdana" w:eastAsia="Verdana" w:hAnsi="Verdana"/>
          <w:sz w:val="18"/>
          <w:szCs w:val="18"/>
        </w:rPr>
        <w:t xml:space="preserve"> </w:t>
      </w:r>
      <w:r w:rsidRPr="008B3E59">
        <w:rPr>
          <w:rFonts w:ascii="Verdana" w:hAnsi="Verdana"/>
          <w:sz w:val="18"/>
          <w:szCs w:val="18"/>
        </w:rPr>
        <w:t>вопросы,</w:t>
      </w:r>
      <w:r w:rsidRPr="008B3E59">
        <w:rPr>
          <w:rFonts w:ascii="Verdana" w:eastAsia="Verdana" w:hAnsi="Verdana"/>
          <w:sz w:val="18"/>
          <w:szCs w:val="18"/>
        </w:rPr>
        <w:t xml:space="preserve"> </w:t>
      </w:r>
      <w:r w:rsidRPr="008B3E59">
        <w:rPr>
          <w:rFonts w:ascii="Verdana" w:hAnsi="Verdana"/>
          <w:sz w:val="18"/>
          <w:szCs w:val="18"/>
        </w:rPr>
        <w:t>касающиеся</w:t>
      </w:r>
      <w:r w:rsidRPr="008B3E59">
        <w:rPr>
          <w:rFonts w:ascii="Verdana" w:eastAsia="Verdana" w:hAnsi="Verdana"/>
          <w:sz w:val="18"/>
          <w:szCs w:val="18"/>
        </w:rPr>
        <w:t xml:space="preserve"> </w:t>
      </w:r>
      <w:r w:rsidR="0025758D" w:rsidRPr="008B3E59">
        <w:rPr>
          <w:rFonts w:ascii="Verdana" w:eastAsia="Verdana" w:hAnsi="Verdana"/>
          <w:sz w:val="18"/>
          <w:szCs w:val="18"/>
        </w:rPr>
        <w:t xml:space="preserve">аккредитации </w:t>
      </w:r>
      <w:proofErr w:type="spellStart"/>
      <w:r w:rsidR="0025758D" w:rsidRPr="008B3E59">
        <w:rPr>
          <w:rFonts w:ascii="Verdana" w:eastAsia="Verdana" w:hAnsi="Verdana"/>
          <w:sz w:val="18"/>
          <w:szCs w:val="18"/>
        </w:rPr>
        <w:t>ТОС</w:t>
      </w:r>
      <w:r w:rsidR="008B3E59" w:rsidRPr="008B3E59">
        <w:rPr>
          <w:rFonts w:ascii="Verdana" w:eastAsia="Verdana" w:hAnsi="Verdana"/>
          <w:sz w:val="18"/>
          <w:szCs w:val="18"/>
        </w:rPr>
        <w:t>ов</w:t>
      </w:r>
      <w:proofErr w:type="spellEnd"/>
      <w:r w:rsidR="0025758D" w:rsidRPr="008B3E59">
        <w:rPr>
          <w:rFonts w:ascii="Verdana" w:eastAsia="Verdana" w:hAnsi="Verdana"/>
          <w:sz w:val="18"/>
          <w:szCs w:val="18"/>
        </w:rPr>
        <w:t>, учебных заведений, страховых компаний,</w:t>
      </w:r>
      <w:r w:rsidRPr="008B3E59">
        <w:rPr>
          <w:rFonts w:ascii="Verdana" w:eastAsia="Verdana" w:hAnsi="Verdana"/>
          <w:sz w:val="18"/>
          <w:szCs w:val="18"/>
        </w:rPr>
        <w:t xml:space="preserve"> </w:t>
      </w:r>
      <w:r w:rsidRPr="008B3E59">
        <w:rPr>
          <w:rFonts w:ascii="Verdana" w:hAnsi="Verdana"/>
          <w:sz w:val="18"/>
          <w:szCs w:val="18"/>
        </w:rPr>
        <w:t>изменений</w:t>
      </w:r>
      <w:r w:rsidRPr="008B3E59">
        <w:rPr>
          <w:rFonts w:ascii="Verdana" w:eastAsia="Verdana" w:hAnsi="Verdana"/>
          <w:sz w:val="18"/>
          <w:szCs w:val="18"/>
        </w:rPr>
        <w:t xml:space="preserve"> </w:t>
      </w:r>
      <w:r w:rsidRPr="008B3E59">
        <w:rPr>
          <w:rFonts w:ascii="Verdana" w:hAnsi="Verdana"/>
          <w:sz w:val="18"/>
          <w:szCs w:val="18"/>
        </w:rPr>
        <w:t>и</w:t>
      </w:r>
      <w:r w:rsidRPr="008B3E59">
        <w:rPr>
          <w:rFonts w:ascii="Verdana" w:eastAsia="Verdana" w:hAnsi="Verdana"/>
          <w:sz w:val="18"/>
          <w:szCs w:val="18"/>
        </w:rPr>
        <w:t xml:space="preserve"> </w:t>
      </w:r>
      <w:r w:rsidRPr="008B3E59">
        <w:rPr>
          <w:rFonts w:ascii="Verdana" w:hAnsi="Verdana"/>
          <w:sz w:val="18"/>
          <w:szCs w:val="18"/>
        </w:rPr>
        <w:t>дополнений</w:t>
      </w:r>
      <w:r w:rsidRPr="008B3E59">
        <w:rPr>
          <w:rFonts w:ascii="Verdana" w:eastAsia="Verdana" w:hAnsi="Verdana"/>
          <w:sz w:val="18"/>
          <w:szCs w:val="18"/>
        </w:rPr>
        <w:t xml:space="preserve"> </w:t>
      </w:r>
      <w:r w:rsidRPr="008B3E59">
        <w:rPr>
          <w:rFonts w:ascii="Verdana" w:hAnsi="Verdana"/>
          <w:sz w:val="18"/>
          <w:szCs w:val="18"/>
        </w:rPr>
        <w:t>в</w:t>
      </w:r>
      <w:r w:rsidRPr="008B3E59">
        <w:rPr>
          <w:rFonts w:ascii="Verdana" w:eastAsia="Verdana" w:hAnsi="Verdana"/>
          <w:sz w:val="18"/>
          <w:szCs w:val="18"/>
        </w:rPr>
        <w:t xml:space="preserve"> </w:t>
      </w:r>
      <w:r w:rsidRPr="008B3E59">
        <w:rPr>
          <w:rFonts w:ascii="Verdana" w:hAnsi="Verdana"/>
          <w:sz w:val="18"/>
          <w:szCs w:val="18"/>
        </w:rPr>
        <w:t>нормативные</w:t>
      </w:r>
      <w:r w:rsidRPr="008B3E59">
        <w:rPr>
          <w:rFonts w:ascii="Verdana" w:eastAsia="Verdana" w:hAnsi="Verdana"/>
          <w:sz w:val="18"/>
          <w:szCs w:val="18"/>
        </w:rPr>
        <w:t xml:space="preserve"> </w:t>
      </w:r>
      <w:r w:rsidRPr="008B3E59">
        <w:rPr>
          <w:rFonts w:ascii="Verdana" w:hAnsi="Verdana"/>
          <w:sz w:val="18"/>
          <w:szCs w:val="18"/>
        </w:rPr>
        <w:t>документы</w:t>
      </w:r>
      <w:r w:rsidRPr="008B3E59">
        <w:rPr>
          <w:rFonts w:ascii="Verdana" w:eastAsia="Verdana" w:hAnsi="Verdana"/>
          <w:sz w:val="18"/>
          <w:szCs w:val="18"/>
        </w:rPr>
        <w:t xml:space="preserve"> </w:t>
      </w:r>
      <w:r w:rsidRPr="008B3E59">
        <w:rPr>
          <w:rFonts w:ascii="Verdana" w:hAnsi="Verdana"/>
          <w:sz w:val="18"/>
          <w:szCs w:val="18"/>
        </w:rPr>
        <w:t>Системы</w:t>
      </w:r>
      <w:r w:rsidRPr="008B3E59">
        <w:rPr>
          <w:rFonts w:ascii="Verdana" w:eastAsia="Verdana" w:hAnsi="Verdana"/>
          <w:sz w:val="18"/>
          <w:szCs w:val="18"/>
        </w:rPr>
        <w:t xml:space="preserve"> </w:t>
      </w:r>
      <w:r w:rsidR="0003524C" w:rsidRPr="008B3E59">
        <w:rPr>
          <w:rFonts w:ascii="Verdana" w:hAnsi="Verdana"/>
          <w:sz w:val="18"/>
          <w:szCs w:val="18"/>
        </w:rPr>
        <w:t>Сертификации</w:t>
      </w:r>
      <w:r w:rsidR="00BC4262" w:rsidRPr="008B3E59">
        <w:rPr>
          <w:rFonts w:ascii="Verdana" w:hAnsi="Verdana"/>
          <w:sz w:val="18"/>
          <w:szCs w:val="18"/>
        </w:rPr>
        <w:t xml:space="preserve">, </w:t>
      </w:r>
      <w:r w:rsidR="0025758D" w:rsidRPr="008B3E59">
        <w:rPr>
          <w:rFonts w:ascii="Verdana" w:hAnsi="Verdana"/>
          <w:sz w:val="18"/>
          <w:szCs w:val="18"/>
        </w:rPr>
        <w:t xml:space="preserve">развития и продвижения Единого реестра, </w:t>
      </w:r>
      <w:r w:rsidR="00BC4262" w:rsidRPr="008B3E59">
        <w:rPr>
          <w:rFonts w:ascii="Verdana" w:hAnsi="Verdana"/>
          <w:sz w:val="18"/>
          <w:szCs w:val="18"/>
        </w:rPr>
        <w:t>а также общие вопросы, касающиеся развития Системы Сертификации в целом</w:t>
      </w:r>
      <w:r w:rsidR="00DF64A3" w:rsidRPr="008B3E59">
        <w:rPr>
          <w:rFonts w:ascii="Verdana" w:hAnsi="Verdana"/>
          <w:sz w:val="18"/>
          <w:szCs w:val="18"/>
        </w:rPr>
        <w:t>:</w:t>
      </w:r>
    </w:p>
    <w:p w:rsidR="008B3E59" w:rsidRPr="00F062AF" w:rsidRDefault="002D234B" w:rsidP="00F062AF">
      <w:pPr>
        <w:ind w:left="708"/>
        <w:jc w:val="both"/>
        <w:rPr>
          <w:rStyle w:val="a3"/>
          <w:rFonts w:ascii="Verdana" w:hAnsi="Verdana"/>
          <w:b w:val="0"/>
          <w:bCs w:val="0"/>
          <w:sz w:val="18"/>
          <w:szCs w:val="18"/>
        </w:rPr>
      </w:pPr>
      <w:r w:rsidRPr="00F062AF">
        <w:rPr>
          <w:rStyle w:val="a3"/>
          <w:rFonts w:ascii="Verdana" w:hAnsi="Verdana"/>
          <w:b w:val="0"/>
          <w:bCs w:val="0"/>
          <w:sz w:val="18"/>
          <w:szCs w:val="18"/>
        </w:rPr>
        <w:t xml:space="preserve">- </w:t>
      </w:r>
      <w:r w:rsidR="008B3E59" w:rsidRPr="00F062AF">
        <w:rPr>
          <w:rStyle w:val="a3"/>
          <w:rFonts w:ascii="Verdana" w:hAnsi="Verdana"/>
          <w:b w:val="0"/>
          <w:bCs w:val="0"/>
          <w:sz w:val="18"/>
          <w:szCs w:val="18"/>
        </w:rPr>
        <w:t>О территориальном принципе аккредитации ТОС</w:t>
      </w:r>
      <w:r w:rsidR="00B253E2" w:rsidRPr="00F062AF">
        <w:rPr>
          <w:rStyle w:val="a3"/>
          <w:rFonts w:ascii="Verdana" w:hAnsi="Verdana"/>
          <w:b w:val="0"/>
          <w:bCs w:val="0"/>
          <w:sz w:val="18"/>
          <w:szCs w:val="18"/>
        </w:rPr>
        <w:t>;</w:t>
      </w:r>
    </w:p>
    <w:p w:rsidR="00B253E2" w:rsidRPr="00F062AF" w:rsidRDefault="00B253E2" w:rsidP="00F062AF">
      <w:pPr>
        <w:ind w:left="708"/>
        <w:jc w:val="both"/>
        <w:rPr>
          <w:rStyle w:val="a3"/>
          <w:rFonts w:ascii="Verdana" w:hAnsi="Verdana"/>
          <w:b w:val="0"/>
          <w:bCs w:val="0"/>
          <w:sz w:val="18"/>
          <w:szCs w:val="18"/>
        </w:rPr>
      </w:pPr>
      <w:r w:rsidRPr="00F062AF">
        <w:rPr>
          <w:rStyle w:val="a3"/>
          <w:rFonts w:ascii="Verdana" w:hAnsi="Verdana"/>
          <w:b w:val="0"/>
          <w:bCs w:val="0"/>
          <w:sz w:val="18"/>
          <w:szCs w:val="18"/>
        </w:rPr>
        <w:t>- О плане работы Управляющего совета на 2018 год;</w:t>
      </w:r>
    </w:p>
    <w:p w:rsidR="00B253E2" w:rsidRPr="00F062AF" w:rsidRDefault="00B253E2" w:rsidP="00F062AF">
      <w:pPr>
        <w:ind w:left="708"/>
        <w:jc w:val="both"/>
        <w:rPr>
          <w:rStyle w:val="a3"/>
          <w:rFonts w:ascii="Verdana" w:hAnsi="Verdana"/>
          <w:b w:val="0"/>
          <w:bCs w:val="0"/>
          <w:sz w:val="18"/>
          <w:szCs w:val="18"/>
        </w:rPr>
      </w:pPr>
      <w:r w:rsidRPr="00F062AF">
        <w:rPr>
          <w:rStyle w:val="a3"/>
          <w:rFonts w:ascii="Verdana" w:hAnsi="Verdana"/>
          <w:b w:val="0"/>
          <w:bCs w:val="0"/>
          <w:sz w:val="18"/>
          <w:szCs w:val="18"/>
        </w:rPr>
        <w:t>- О категориях компаний и специалистов, отображаемых в Едином реестре в 2018 году;</w:t>
      </w:r>
    </w:p>
    <w:p w:rsidR="00B253E2" w:rsidRPr="00F062AF" w:rsidRDefault="00B253E2" w:rsidP="00F062AF">
      <w:pPr>
        <w:ind w:left="708"/>
        <w:jc w:val="both"/>
        <w:rPr>
          <w:rStyle w:val="a3"/>
          <w:rFonts w:ascii="Verdana" w:hAnsi="Verdana"/>
          <w:b w:val="0"/>
          <w:bCs w:val="0"/>
          <w:sz w:val="18"/>
          <w:szCs w:val="18"/>
        </w:rPr>
      </w:pPr>
      <w:r w:rsidRPr="00F062AF">
        <w:rPr>
          <w:rStyle w:val="a3"/>
          <w:rFonts w:ascii="Verdana" w:hAnsi="Verdana"/>
          <w:b w:val="0"/>
          <w:bCs w:val="0"/>
          <w:sz w:val="18"/>
          <w:szCs w:val="18"/>
        </w:rPr>
        <w:t>- Об ограничениях процедур аккредитации, а также деятельности аккредитованных ТОС, в случае наличия задолженности соответствующих ассоциаций по взносам или решений Национального Совета приостановке их членства в РГР;</w:t>
      </w:r>
    </w:p>
    <w:p w:rsidR="00B253E2" w:rsidRPr="00F062AF" w:rsidRDefault="00B253E2" w:rsidP="00F062AF">
      <w:pPr>
        <w:ind w:left="708"/>
        <w:jc w:val="both"/>
        <w:rPr>
          <w:rStyle w:val="a3"/>
          <w:rFonts w:ascii="Verdana" w:hAnsi="Verdana"/>
          <w:b w:val="0"/>
          <w:bCs w:val="0"/>
          <w:sz w:val="18"/>
          <w:szCs w:val="18"/>
        </w:rPr>
      </w:pPr>
      <w:r w:rsidRPr="00F062AF">
        <w:rPr>
          <w:rStyle w:val="a3"/>
          <w:rFonts w:ascii="Verdana" w:hAnsi="Verdana"/>
          <w:b w:val="0"/>
          <w:bCs w:val="0"/>
          <w:sz w:val="18"/>
          <w:szCs w:val="18"/>
        </w:rPr>
        <w:t>- Об изменениях в нормативной базе Системы сертификации, в части Стандарта «Требования к территориальным органам по сертификации брокерских услуг»</w:t>
      </w:r>
      <w:r w:rsidR="00354390" w:rsidRPr="00F062AF">
        <w:rPr>
          <w:rStyle w:val="a3"/>
          <w:rFonts w:ascii="Verdana" w:hAnsi="Verdana"/>
          <w:b w:val="0"/>
          <w:bCs w:val="0"/>
          <w:sz w:val="18"/>
          <w:szCs w:val="18"/>
        </w:rPr>
        <w:t>;</w:t>
      </w:r>
    </w:p>
    <w:p w:rsidR="00354390" w:rsidRDefault="00354390" w:rsidP="00F062AF">
      <w:pPr>
        <w:ind w:left="708"/>
        <w:jc w:val="both"/>
        <w:rPr>
          <w:rStyle w:val="a3"/>
          <w:rFonts w:ascii="Verdana" w:hAnsi="Verdana"/>
          <w:b w:val="0"/>
          <w:bCs w:val="0"/>
          <w:sz w:val="18"/>
          <w:szCs w:val="18"/>
        </w:rPr>
      </w:pPr>
      <w:r w:rsidRPr="00F062AF">
        <w:rPr>
          <w:rStyle w:val="a3"/>
          <w:rFonts w:ascii="Verdana" w:hAnsi="Verdana"/>
          <w:b w:val="0"/>
          <w:bCs w:val="0"/>
          <w:sz w:val="18"/>
          <w:szCs w:val="18"/>
        </w:rPr>
        <w:t xml:space="preserve">- О регламенте по принятию и распределению </w:t>
      </w:r>
      <w:r w:rsidR="0063707C">
        <w:rPr>
          <w:rStyle w:val="a3"/>
          <w:rFonts w:ascii="Verdana" w:hAnsi="Verdana"/>
          <w:b w:val="0"/>
          <w:bCs w:val="0"/>
          <w:sz w:val="18"/>
          <w:szCs w:val="18"/>
        </w:rPr>
        <w:t>претензий потребителей</w:t>
      </w:r>
      <w:r w:rsidRPr="00F062AF">
        <w:rPr>
          <w:rStyle w:val="a3"/>
          <w:rFonts w:ascii="Verdana" w:hAnsi="Verdana"/>
          <w:b w:val="0"/>
          <w:bCs w:val="0"/>
          <w:sz w:val="18"/>
          <w:szCs w:val="18"/>
        </w:rPr>
        <w:t>, поступающих на портал Единого реестра;</w:t>
      </w:r>
    </w:p>
    <w:p w:rsidR="00354390" w:rsidRPr="00F062AF" w:rsidRDefault="00354390" w:rsidP="00F062AF">
      <w:pPr>
        <w:ind w:left="708"/>
        <w:jc w:val="both"/>
        <w:rPr>
          <w:rStyle w:val="a3"/>
          <w:rFonts w:ascii="Verdana" w:hAnsi="Verdana"/>
          <w:b w:val="0"/>
          <w:bCs w:val="0"/>
          <w:sz w:val="18"/>
          <w:szCs w:val="18"/>
        </w:rPr>
      </w:pPr>
      <w:r w:rsidRPr="00F062AF">
        <w:rPr>
          <w:rStyle w:val="a3"/>
          <w:rFonts w:ascii="Verdana" w:hAnsi="Verdana"/>
          <w:b w:val="0"/>
          <w:bCs w:val="0"/>
          <w:sz w:val="18"/>
          <w:szCs w:val="18"/>
        </w:rPr>
        <w:t>- О предложении по включению в систему сертификации и единый реестр категорию специалистов «ипотечный консультант»;</w:t>
      </w:r>
    </w:p>
    <w:p w:rsidR="00354390" w:rsidRPr="00F062AF" w:rsidRDefault="00354390" w:rsidP="00F062AF">
      <w:pPr>
        <w:ind w:left="708"/>
        <w:jc w:val="both"/>
        <w:rPr>
          <w:rStyle w:val="a3"/>
          <w:rFonts w:ascii="Verdana" w:hAnsi="Verdana"/>
          <w:b w:val="0"/>
          <w:bCs w:val="0"/>
          <w:sz w:val="18"/>
          <w:szCs w:val="18"/>
        </w:rPr>
      </w:pPr>
      <w:r w:rsidRPr="00F062AF">
        <w:rPr>
          <w:rStyle w:val="a3"/>
          <w:rFonts w:ascii="Verdana" w:hAnsi="Verdana"/>
          <w:b w:val="0"/>
          <w:bCs w:val="0"/>
          <w:sz w:val="18"/>
          <w:szCs w:val="18"/>
        </w:rPr>
        <w:t>- О содержании ежегодной отчетности территориальных органов по сертификации</w:t>
      </w:r>
      <w:r w:rsidR="00F062AF" w:rsidRPr="00F062AF">
        <w:rPr>
          <w:rStyle w:val="a3"/>
          <w:rFonts w:ascii="Verdana" w:hAnsi="Verdana"/>
          <w:b w:val="0"/>
          <w:bCs w:val="0"/>
          <w:sz w:val="18"/>
          <w:szCs w:val="18"/>
        </w:rPr>
        <w:t>;</w:t>
      </w:r>
    </w:p>
    <w:p w:rsidR="00354390" w:rsidRPr="00F062AF" w:rsidRDefault="00F062AF" w:rsidP="00F062AF">
      <w:pPr>
        <w:spacing w:after="240"/>
        <w:ind w:left="708"/>
        <w:jc w:val="both"/>
        <w:rPr>
          <w:rStyle w:val="a3"/>
          <w:rFonts w:ascii="Verdana" w:hAnsi="Verdana"/>
          <w:b w:val="0"/>
          <w:bCs w:val="0"/>
          <w:sz w:val="18"/>
          <w:szCs w:val="18"/>
        </w:rPr>
      </w:pPr>
      <w:r w:rsidRPr="00F062AF">
        <w:rPr>
          <w:rStyle w:val="a3"/>
          <w:rFonts w:ascii="Verdana" w:hAnsi="Verdana"/>
          <w:b w:val="0"/>
          <w:bCs w:val="0"/>
          <w:sz w:val="18"/>
          <w:szCs w:val="18"/>
        </w:rPr>
        <w:t>- о сужении допуска категорий, размещаемых на сайте Единого Реестра (исключение из реестра категории агентств не членов НП РГР)</w:t>
      </w:r>
      <w:r>
        <w:rPr>
          <w:rStyle w:val="a3"/>
          <w:rFonts w:ascii="Verdana" w:hAnsi="Verdana"/>
          <w:b w:val="0"/>
          <w:bCs w:val="0"/>
          <w:sz w:val="18"/>
          <w:szCs w:val="18"/>
        </w:rPr>
        <w:t>.</w:t>
      </w:r>
    </w:p>
    <w:p w:rsidR="00F062AF" w:rsidRDefault="00F062AF" w:rsidP="00F062AF">
      <w:pPr>
        <w:spacing w:after="120"/>
        <w:ind w:left="708"/>
        <w:jc w:val="both"/>
        <w:rPr>
          <w:rStyle w:val="a3"/>
          <w:rFonts w:ascii="Verdana" w:hAnsi="Verdana"/>
          <w:b w:val="0"/>
          <w:bCs w:val="0"/>
          <w:sz w:val="18"/>
          <w:szCs w:val="18"/>
        </w:rPr>
      </w:pPr>
      <w:r>
        <w:rPr>
          <w:rStyle w:val="a3"/>
          <w:rFonts w:ascii="Verdana" w:hAnsi="Verdana"/>
          <w:b w:val="0"/>
          <w:bCs w:val="0"/>
          <w:sz w:val="18"/>
          <w:szCs w:val="18"/>
        </w:rPr>
        <w:t xml:space="preserve">Также, по результатам заседаний приняты решения: </w:t>
      </w:r>
    </w:p>
    <w:p w:rsidR="00F062AF" w:rsidRDefault="00F062AF" w:rsidP="001F518D">
      <w:pPr>
        <w:ind w:left="708"/>
        <w:jc w:val="both"/>
        <w:rPr>
          <w:rStyle w:val="a3"/>
          <w:rFonts w:ascii="Verdana" w:hAnsi="Verdana"/>
          <w:b w:val="0"/>
          <w:bCs w:val="0"/>
          <w:sz w:val="18"/>
          <w:szCs w:val="18"/>
        </w:rPr>
      </w:pPr>
      <w:r>
        <w:rPr>
          <w:rStyle w:val="a3"/>
          <w:rFonts w:ascii="Verdana" w:hAnsi="Verdana"/>
          <w:b w:val="0"/>
          <w:bCs w:val="0"/>
          <w:sz w:val="18"/>
          <w:szCs w:val="18"/>
        </w:rPr>
        <w:t>- Ассоциации</w:t>
      </w:r>
      <w:r w:rsidRPr="00F062AF">
        <w:rPr>
          <w:rStyle w:val="a3"/>
          <w:rFonts w:ascii="Verdana" w:hAnsi="Verdana"/>
          <w:b w:val="0"/>
          <w:bCs w:val="0"/>
          <w:sz w:val="18"/>
          <w:szCs w:val="18"/>
        </w:rPr>
        <w:t xml:space="preserve"> «Гильдия Риэлторов Московской области»</w:t>
      </w:r>
      <w:r>
        <w:rPr>
          <w:rStyle w:val="a3"/>
          <w:rFonts w:ascii="Verdana" w:hAnsi="Verdana"/>
          <w:b w:val="0"/>
          <w:bCs w:val="0"/>
          <w:sz w:val="18"/>
          <w:szCs w:val="18"/>
        </w:rPr>
        <w:t xml:space="preserve"> предоставлено право сертификации и аттестации на территории г. Москвы.</w:t>
      </w:r>
      <w:r w:rsidRPr="00F062AF">
        <w:rPr>
          <w:rStyle w:val="a3"/>
          <w:rFonts w:ascii="Verdana" w:hAnsi="Verdana"/>
          <w:b w:val="0"/>
          <w:bCs w:val="0"/>
          <w:sz w:val="18"/>
          <w:szCs w:val="18"/>
        </w:rPr>
        <w:t xml:space="preserve"> </w:t>
      </w:r>
    </w:p>
    <w:p w:rsidR="00F062AF" w:rsidRDefault="00F062AF" w:rsidP="001F518D">
      <w:pPr>
        <w:ind w:left="708"/>
        <w:jc w:val="both"/>
        <w:rPr>
          <w:rStyle w:val="a3"/>
          <w:rFonts w:ascii="Verdana" w:hAnsi="Verdana"/>
          <w:b w:val="0"/>
          <w:bCs w:val="0"/>
          <w:sz w:val="18"/>
          <w:szCs w:val="18"/>
        </w:rPr>
      </w:pPr>
      <w:r>
        <w:rPr>
          <w:rStyle w:val="a3"/>
          <w:rFonts w:ascii="Verdana" w:hAnsi="Verdana"/>
          <w:b w:val="0"/>
          <w:bCs w:val="0"/>
          <w:sz w:val="18"/>
          <w:szCs w:val="18"/>
        </w:rPr>
        <w:t xml:space="preserve">- </w:t>
      </w:r>
      <w:r w:rsidRPr="00F062AF">
        <w:rPr>
          <w:rStyle w:val="a3"/>
          <w:rFonts w:ascii="Verdana" w:hAnsi="Verdana"/>
          <w:b w:val="0"/>
          <w:bCs w:val="0"/>
          <w:sz w:val="18"/>
          <w:szCs w:val="18"/>
        </w:rPr>
        <w:t>2</w:t>
      </w:r>
      <w:r>
        <w:rPr>
          <w:rStyle w:val="a3"/>
          <w:rFonts w:ascii="Verdana" w:hAnsi="Verdana"/>
          <w:b w:val="0"/>
          <w:bCs w:val="0"/>
          <w:sz w:val="18"/>
          <w:szCs w:val="18"/>
        </w:rPr>
        <w:t>-м</w:t>
      </w:r>
      <w:r w:rsidRPr="00F062AF">
        <w:rPr>
          <w:rStyle w:val="a3"/>
          <w:rFonts w:ascii="Verdana" w:hAnsi="Verdana"/>
          <w:b w:val="0"/>
          <w:bCs w:val="0"/>
          <w:sz w:val="18"/>
          <w:szCs w:val="18"/>
        </w:rPr>
        <w:t xml:space="preserve"> Учебным заведениям были предоставлены логины и пароли</w:t>
      </w:r>
      <w:r w:rsidR="00354390" w:rsidRPr="00F062AF">
        <w:rPr>
          <w:rStyle w:val="a3"/>
          <w:rFonts w:ascii="Verdana" w:hAnsi="Verdana"/>
          <w:b w:val="0"/>
          <w:bCs w:val="0"/>
          <w:sz w:val="18"/>
          <w:szCs w:val="18"/>
        </w:rPr>
        <w:t xml:space="preserve"> для доступа в Единый Реестр</w:t>
      </w:r>
      <w:r w:rsidRPr="00F062AF">
        <w:rPr>
          <w:rStyle w:val="a3"/>
          <w:rFonts w:ascii="Verdana" w:hAnsi="Verdana"/>
          <w:b w:val="0"/>
          <w:bCs w:val="0"/>
          <w:sz w:val="18"/>
          <w:szCs w:val="18"/>
        </w:rPr>
        <w:t>:</w:t>
      </w:r>
      <w:r w:rsidR="00354390" w:rsidRPr="00F062AF">
        <w:rPr>
          <w:rStyle w:val="a3"/>
          <w:rFonts w:ascii="Verdana" w:hAnsi="Verdana"/>
          <w:b w:val="0"/>
          <w:bCs w:val="0"/>
          <w:sz w:val="18"/>
          <w:szCs w:val="18"/>
        </w:rPr>
        <w:t xml:space="preserve"> ООО «Центр профессионального менеджмента «Академия бизнеса», г. Саратов</w:t>
      </w:r>
      <w:r w:rsidRPr="00F062AF">
        <w:rPr>
          <w:rStyle w:val="a3"/>
          <w:rFonts w:ascii="Verdana" w:hAnsi="Verdana"/>
          <w:b w:val="0"/>
          <w:bCs w:val="0"/>
          <w:sz w:val="18"/>
          <w:szCs w:val="18"/>
        </w:rPr>
        <w:t xml:space="preserve"> и ФГБУ ВО «Ивановский государственный химико-технологический университет», г. Иваново.</w:t>
      </w:r>
    </w:p>
    <w:p w:rsidR="00F062AF" w:rsidRDefault="00F062AF" w:rsidP="001F518D">
      <w:pPr>
        <w:ind w:left="708"/>
        <w:jc w:val="both"/>
        <w:rPr>
          <w:rStyle w:val="a3"/>
          <w:rFonts w:ascii="Verdana" w:hAnsi="Verdana"/>
          <w:b w:val="0"/>
          <w:bCs w:val="0"/>
          <w:color w:val="FF0000"/>
          <w:sz w:val="18"/>
          <w:szCs w:val="18"/>
        </w:rPr>
      </w:pPr>
      <w:r>
        <w:rPr>
          <w:rStyle w:val="a3"/>
          <w:rFonts w:ascii="Verdana" w:hAnsi="Verdana"/>
          <w:b w:val="0"/>
          <w:bCs w:val="0"/>
          <w:sz w:val="18"/>
          <w:szCs w:val="18"/>
        </w:rPr>
        <w:t xml:space="preserve">- На каждом заседании УС РОСС рассматривается вопрос </w:t>
      </w:r>
      <w:r w:rsidRPr="00F062AF">
        <w:rPr>
          <w:rStyle w:val="a3"/>
          <w:rFonts w:ascii="Verdana" w:hAnsi="Verdana"/>
          <w:b w:val="0"/>
          <w:bCs w:val="0"/>
          <w:sz w:val="18"/>
          <w:szCs w:val="18"/>
        </w:rPr>
        <w:t>о в</w:t>
      </w:r>
      <w:r w:rsidR="00354390" w:rsidRPr="00F062AF">
        <w:rPr>
          <w:rStyle w:val="a3"/>
          <w:rFonts w:ascii="Verdana" w:hAnsi="Verdana"/>
          <w:b w:val="0"/>
          <w:bCs w:val="0"/>
          <w:sz w:val="18"/>
          <w:szCs w:val="18"/>
        </w:rPr>
        <w:t>ы</w:t>
      </w:r>
      <w:r w:rsidRPr="00F062AF">
        <w:rPr>
          <w:rStyle w:val="a3"/>
          <w:rFonts w:ascii="Verdana" w:hAnsi="Verdana"/>
          <w:b w:val="0"/>
          <w:bCs w:val="0"/>
          <w:sz w:val="18"/>
          <w:szCs w:val="18"/>
        </w:rPr>
        <w:t>полнении</w:t>
      </w:r>
      <w:r w:rsidR="00354390" w:rsidRPr="00F062AF">
        <w:rPr>
          <w:rStyle w:val="a3"/>
          <w:rFonts w:ascii="Verdana" w:hAnsi="Verdana"/>
          <w:b w:val="0"/>
          <w:bCs w:val="0"/>
          <w:sz w:val="18"/>
          <w:szCs w:val="18"/>
        </w:rPr>
        <w:t xml:space="preserve"> рекомендаций</w:t>
      </w:r>
      <w:r w:rsidRPr="00F062AF">
        <w:rPr>
          <w:rStyle w:val="a3"/>
          <w:rFonts w:ascii="Verdana" w:hAnsi="Verdana"/>
          <w:b w:val="0"/>
          <w:bCs w:val="0"/>
          <w:sz w:val="18"/>
          <w:szCs w:val="18"/>
        </w:rPr>
        <w:t>.</w:t>
      </w:r>
      <w:r w:rsidR="00354390" w:rsidRPr="00F062AF">
        <w:rPr>
          <w:rStyle w:val="a3"/>
          <w:rFonts w:ascii="Verdana" w:hAnsi="Verdana"/>
          <w:b w:val="0"/>
          <w:bCs w:val="0"/>
          <w:sz w:val="18"/>
          <w:szCs w:val="18"/>
        </w:rPr>
        <w:t xml:space="preserve"> </w:t>
      </w:r>
      <w:r w:rsidRPr="00F062AF">
        <w:rPr>
          <w:rStyle w:val="a3"/>
          <w:rFonts w:ascii="Verdana" w:hAnsi="Verdana"/>
          <w:b w:val="0"/>
          <w:bCs w:val="0"/>
          <w:sz w:val="18"/>
          <w:szCs w:val="18"/>
        </w:rPr>
        <w:t xml:space="preserve">Ежеквартально на заседаниях УС РОСС будет рассматриваться вопрос о контроле исполнения рекомендаций Территориальными органами по сертификации и Учебными заведениям. </w:t>
      </w:r>
    </w:p>
    <w:p w:rsidR="001F518D" w:rsidRDefault="00F062AF" w:rsidP="001F518D">
      <w:pPr>
        <w:ind w:left="708"/>
        <w:jc w:val="both"/>
        <w:rPr>
          <w:rStyle w:val="a3"/>
          <w:rFonts w:ascii="Verdana" w:hAnsi="Verdana"/>
          <w:b w:val="0"/>
          <w:bCs w:val="0"/>
          <w:color w:val="FF0000"/>
          <w:sz w:val="18"/>
          <w:szCs w:val="18"/>
        </w:rPr>
      </w:pPr>
      <w:r w:rsidRPr="001F518D">
        <w:rPr>
          <w:rStyle w:val="a3"/>
          <w:rFonts w:ascii="Verdana" w:hAnsi="Verdana"/>
          <w:b w:val="0"/>
          <w:bCs w:val="0"/>
          <w:sz w:val="18"/>
          <w:szCs w:val="18"/>
        </w:rPr>
        <w:t xml:space="preserve">- Отчет, подаваемый при пролонгации свидетельства об аккредитации </w:t>
      </w:r>
      <w:proofErr w:type="spellStart"/>
      <w:r w:rsidRPr="001F518D">
        <w:rPr>
          <w:rStyle w:val="a3"/>
          <w:rFonts w:ascii="Verdana" w:hAnsi="Verdana"/>
          <w:b w:val="0"/>
          <w:bCs w:val="0"/>
          <w:sz w:val="18"/>
          <w:szCs w:val="18"/>
        </w:rPr>
        <w:t>ТОСа</w:t>
      </w:r>
      <w:proofErr w:type="spellEnd"/>
      <w:r w:rsidRPr="001F518D">
        <w:rPr>
          <w:rStyle w:val="a3"/>
          <w:rFonts w:ascii="Verdana" w:hAnsi="Verdana"/>
          <w:b w:val="0"/>
          <w:bCs w:val="0"/>
          <w:sz w:val="18"/>
          <w:szCs w:val="18"/>
        </w:rPr>
        <w:t xml:space="preserve">, дополнен </w:t>
      </w:r>
      <w:r w:rsidR="00354390" w:rsidRPr="001F518D">
        <w:rPr>
          <w:rStyle w:val="a3"/>
          <w:rFonts w:ascii="Verdana" w:hAnsi="Verdana"/>
          <w:b w:val="0"/>
          <w:bCs w:val="0"/>
          <w:sz w:val="18"/>
          <w:szCs w:val="18"/>
        </w:rPr>
        <w:t>в части плана на будущий год «чек-листом».</w:t>
      </w:r>
      <w:r w:rsidR="001F518D">
        <w:rPr>
          <w:rStyle w:val="a3"/>
          <w:rFonts w:ascii="Verdana" w:hAnsi="Verdana"/>
          <w:b w:val="0"/>
          <w:bCs w:val="0"/>
          <w:sz w:val="18"/>
          <w:szCs w:val="18"/>
        </w:rPr>
        <w:t xml:space="preserve"> В</w:t>
      </w:r>
      <w:r w:rsidR="001F518D" w:rsidRPr="001F518D">
        <w:rPr>
          <w:rStyle w:val="a3"/>
          <w:rFonts w:ascii="Verdana" w:hAnsi="Verdana"/>
          <w:b w:val="0"/>
          <w:bCs w:val="0"/>
          <w:sz w:val="18"/>
          <w:szCs w:val="18"/>
        </w:rPr>
        <w:t xml:space="preserve"> отчет Учебных заведений и Территориальных органов по сертификации </w:t>
      </w:r>
      <w:r w:rsidR="001F518D">
        <w:rPr>
          <w:rStyle w:val="a3"/>
          <w:rFonts w:ascii="Verdana" w:hAnsi="Verdana"/>
          <w:b w:val="0"/>
          <w:bCs w:val="0"/>
          <w:sz w:val="18"/>
          <w:szCs w:val="18"/>
        </w:rPr>
        <w:t xml:space="preserve">добавлен </w:t>
      </w:r>
      <w:r w:rsidR="001F518D" w:rsidRPr="001F518D">
        <w:rPr>
          <w:rStyle w:val="a3"/>
          <w:rFonts w:ascii="Verdana" w:hAnsi="Verdana"/>
          <w:b w:val="0"/>
          <w:bCs w:val="0"/>
          <w:sz w:val="18"/>
          <w:szCs w:val="18"/>
        </w:rPr>
        <w:t>пункт о</w:t>
      </w:r>
      <w:r w:rsidR="001F518D">
        <w:rPr>
          <w:rStyle w:val="a3"/>
          <w:rFonts w:ascii="Verdana" w:hAnsi="Verdana"/>
          <w:b w:val="0"/>
          <w:bCs w:val="0"/>
          <w:sz w:val="18"/>
          <w:szCs w:val="18"/>
        </w:rPr>
        <w:t>б обязательном</w:t>
      </w:r>
      <w:r w:rsidR="001F518D" w:rsidRPr="001F518D">
        <w:rPr>
          <w:rStyle w:val="a3"/>
          <w:rFonts w:ascii="Verdana" w:hAnsi="Verdana"/>
          <w:b w:val="0"/>
          <w:bCs w:val="0"/>
          <w:sz w:val="18"/>
          <w:szCs w:val="18"/>
        </w:rPr>
        <w:t xml:space="preserve"> наличии баннера Единого Реестра на главной странице сайта</w:t>
      </w:r>
      <w:r w:rsidR="001F518D">
        <w:rPr>
          <w:rStyle w:val="a3"/>
          <w:rFonts w:ascii="Verdana" w:hAnsi="Verdana"/>
          <w:b w:val="0"/>
          <w:bCs w:val="0"/>
          <w:sz w:val="18"/>
          <w:szCs w:val="18"/>
        </w:rPr>
        <w:t>.</w:t>
      </w:r>
    </w:p>
    <w:p w:rsidR="002D234B" w:rsidRPr="00D50546" w:rsidRDefault="001F518D" w:rsidP="001F518D">
      <w:pPr>
        <w:spacing w:after="240"/>
        <w:ind w:left="708"/>
        <w:jc w:val="both"/>
        <w:rPr>
          <w:rFonts w:ascii="Verdana" w:hAnsi="Verdana"/>
          <w:color w:val="FF0000"/>
          <w:sz w:val="18"/>
          <w:szCs w:val="18"/>
        </w:rPr>
      </w:pPr>
      <w:r w:rsidRPr="001F518D">
        <w:rPr>
          <w:rStyle w:val="a3"/>
          <w:rFonts w:ascii="Verdana" w:hAnsi="Verdana"/>
          <w:b w:val="0"/>
          <w:bCs w:val="0"/>
          <w:sz w:val="18"/>
          <w:szCs w:val="18"/>
        </w:rPr>
        <w:t xml:space="preserve">- </w:t>
      </w:r>
      <w:r w:rsidR="00354390" w:rsidRPr="001F518D">
        <w:rPr>
          <w:rStyle w:val="a3"/>
          <w:rFonts w:ascii="Verdana" w:hAnsi="Verdana"/>
          <w:b w:val="0"/>
          <w:bCs w:val="0"/>
          <w:sz w:val="18"/>
          <w:szCs w:val="18"/>
        </w:rPr>
        <w:t xml:space="preserve"> </w:t>
      </w:r>
      <w:r w:rsidRPr="001F518D">
        <w:rPr>
          <w:rStyle w:val="a3"/>
          <w:rFonts w:ascii="Verdana" w:hAnsi="Verdana"/>
          <w:b w:val="0"/>
          <w:bCs w:val="0"/>
          <w:sz w:val="18"/>
          <w:szCs w:val="18"/>
        </w:rPr>
        <w:t>Проведено анкетирование</w:t>
      </w:r>
      <w:r w:rsidR="00354390" w:rsidRPr="001F518D">
        <w:rPr>
          <w:rStyle w:val="a3"/>
          <w:rFonts w:ascii="Verdana" w:hAnsi="Verdana"/>
          <w:b w:val="0"/>
          <w:bCs w:val="0"/>
          <w:sz w:val="18"/>
          <w:szCs w:val="18"/>
        </w:rPr>
        <w:t xml:space="preserve"> </w:t>
      </w:r>
      <w:proofErr w:type="spellStart"/>
      <w:r w:rsidR="00354390" w:rsidRPr="001F518D">
        <w:rPr>
          <w:rStyle w:val="a3"/>
          <w:rFonts w:ascii="Verdana" w:hAnsi="Verdana"/>
          <w:b w:val="0"/>
          <w:bCs w:val="0"/>
          <w:sz w:val="18"/>
          <w:szCs w:val="18"/>
        </w:rPr>
        <w:t>ТОСов</w:t>
      </w:r>
      <w:proofErr w:type="spellEnd"/>
      <w:r w:rsidR="00354390" w:rsidRPr="001F518D">
        <w:rPr>
          <w:rStyle w:val="a3"/>
          <w:rFonts w:ascii="Verdana" w:hAnsi="Verdana"/>
          <w:b w:val="0"/>
          <w:bCs w:val="0"/>
          <w:sz w:val="18"/>
          <w:szCs w:val="18"/>
        </w:rPr>
        <w:t>, по вопросам обязательной сертификации услуг компаний, категорий отображения специалистов в ЕР, информативному заполнению страниц аттестованных специалистов и названии Единого реестра</w:t>
      </w:r>
      <w:r>
        <w:rPr>
          <w:rStyle w:val="a3"/>
          <w:rFonts w:ascii="Verdana" w:hAnsi="Verdana"/>
          <w:b w:val="0"/>
          <w:bCs w:val="0"/>
          <w:sz w:val="18"/>
          <w:szCs w:val="18"/>
        </w:rPr>
        <w:t>.</w:t>
      </w:r>
      <w:r w:rsidR="00354390" w:rsidRPr="001F518D">
        <w:rPr>
          <w:rStyle w:val="a3"/>
          <w:rFonts w:ascii="Verdana" w:hAnsi="Verdana"/>
          <w:b w:val="0"/>
          <w:bCs w:val="0"/>
          <w:sz w:val="18"/>
          <w:szCs w:val="18"/>
        </w:rPr>
        <w:t xml:space="preserve"> </w:t>
      </w:r>
    </w:p>
    <w:p w:rsidR="00FE20AD" w:rsidRPr="001F518D" w:rsidRDefault="0025758D" w:rsidP="00C720CE">
      <w:pPr>
        <w:pStyle w:val="af1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1F518D">
        <w:rPr>
          <w:rFonts w:ascii="Verdana" w:hAnsi="Verdana"/>
          <w:b/>
          <w:sz w:val="18"/>
          <w:szCs w:val="18"/>
        </w:rPr>
        <w:t>Подготовка экспертов ТОС, проведение обучения и разъяснительной работы.</w:t>
      </w:r>
    </w:p>
    <w:p w:rsidR="007860C0" w:rsidRPr="001F518D" w:rsidRDefault="00577133" w:rsidP="00C720CE">
      <w:pPr>
        <w:spacing w:after="120"/>
        <w:ind w:firstLine="708"/>
        <w:jc w:val="both"/>
        <w:rPr>
          <w:rFonts w:ascii="Verdana" w:eastAsia="Verdana" w:hAnsi="Verdana"/>
          <w:sz w:val="18"/>
          <w:szCs w:val="18"/>
        </w:rPr>
      </w:pPr>
      <w:r w:rsidRPr="001F518D">
        <w:rPr>
          <w:rFonts w:ascii="Verdana" w:hAnsi="Verdana"/>
          <w:sz w:val="18"/>
          <w:szCs w:val="18"/>
        </w:rPr>
        <w:t>С</w:t>
      </w:r>
      <w:r w:rsidRPr="001F518D">
        <w:rPr>
          <w:rFonts w:ascii="Verdana" w:eastAsia="Verdana" w:hAnsi="Verdana"/>
          <w:sz w:val="18"/>
          <w:szCs w:val="18"/>
        </w:rPr>
        <w:t xml:space="preserve"> </w:t>
      </w:r>
      <w:r w:rsidRPr="001F518D">
        <w:rPr>
          <w:rFonts w:ascii="Verdana" w:hAnsi="Verdana"/>
          <w:sz w:val="18"/>
          <w:szCs w:val="18"/>
        </w:rPr>
        <w:t>целью</w:t>
      </w:r>
      <w:r w:rsidRPr="001F518D">
        <w:rPr>
          <w:rFonts w:ascii="Verdana" w:eastAsia="Verdana" w:hAnsi="Verdana"/>
          <w:sz w:val="18"/>
          <w:szCs w:val="18"/>
        </w:rPr>
        <w:t xml:space="preserve"> </w:t>
      </w:r>
      <w:r w:rsidRPr="001F518D">
        <w:rPr>
          <w:rFonts w:ascii="Verdana" w:hAnsi="Verdana"/>
          <w:sz w:val="18"/>
          <w:szCs w:val="18"/>
        </w:rPr>
        <w:t>оказания</w:t>
      </w:r>
      <w:r w:rsidRPr="001F518D">
        <w:rPr>
          <w:rFonts w:ascii="Verdana" w:eastAsia="Verdana" w:hAnsi="Verdana"/>
          <w:sz w:val="18"/>
          <w:szCs w:val="18"/>
        </w:rPr>
        <w:t xml:space="preserve"> </w:t>
      </w:r>
      <w:r w:rsidRPr="001F518D">
        <w:rPr>
          <w:rFonts w:ascii="Verdana" w:hAnsi="Verdana"/>
          <w:sz w:val="18"/>
          <w:szCs w:val="18"/>
        </w:rPr>
        <w:t>методической</w:t>
      </w:r>
      <w:r w:rsidRPr="001F518D">
        <w:rPr>
          <w:rFonts w:ascii="Verdana" w:eastAsia="Verdana" w:hAnsi="Verdana"/>
          <w:sz w:val="18"/>
          <w:szCs w:val="18"/>
        </w:rPr>
        <w:t xml:space="preserve"> </w:t>
      </w:r>
      <w:r w:rsidRPr="001F518D">
        <w:rPr>
          <w:rFonts w:ascii="Verdana" w:hAnsi="Verdana"/>
          <w:sz w:val="18"/>
          <w:szCs w:val="18"/>
        </w:rPr>
        <w:t>помощи</w:t>
      </w:r>
      <w:r w:rsidRPr="001F518D">
        <w:rPr>
          <w:rFonts w:ascii="Verdana" w:eastAsia="Verdana" w:hAnsi="Verdana"/>
          <w:sz w:val="18"/>
          <w:szCs w:val="18"/>
        </w:rPr>
        <w:t xml:space="preserve"> </w:t>
      </w:r>
      <w:r w:rsidRPr="001F518D">
        <w:rPr>
          <w:rFonts w:ascii="Verdana" w:hAnsi="Verdana"/>
          <w:sz w:val="18"/>
          <w:szCs w:val="18"/>
        </w:rPr>
        <w:t>территориальным</w:t>
      </w:r>
      <w:r w:rsidRPr="001F518D">
        <w:rPr>
          <w:rFonts w:ascii="Verdana" w:eastAsia="Verdana" w:hAnsi="Verdana"/>
          <w:sz w:val="18"/>
          <w:szCs w:val="18"/>
        </w:rPr>
        <w:t xml:space="preserve"> </w:t>
      </w:r>
      <w:r w:rsidRPr="001F518D">
        <w:rPr>
          <w:rFonts w:ascii="Verdana" w:hAnsi="Verdana"/>
          <w:sz w:val="18"/>
          <w:szCs w:val="18"/>
        </w:rPr>
        <w:t>органам</w:t>
      </w:r>
      <w:r w:rsidRPr="001F518D">
        <w:rPr>
          <w:rFonts w:ascii="Verdana" w:eastAsia="Verdana" w:hAnsi="Verdana"/>
          <w:sz w:val="18"/>
          <w:szCs w:val="18"/>
        </w:rPr>
        <w:t xml:space="preserve"> </w:t>
      </w:r>
      <w:r w:rsidRPr="001F518D">
        <w:rPr>
          <w:rFonts w:ascii="Verdana" w:hAnsi="Verdana"/>
          <w:sz w:val="18"/>
          <w:szCs w:val="18"/>
        </w:rPr>
        <w:t>по</w:t>
      </w:r>
      <w:r w:rsidRPr="001F518D">
        <w:rPr>
          <w:rFonts w:ascii="Verdana" w:eastAsia="Verdana" w:hAnsi="Verdana"/>
          <w:sz w:val="18"/>
          <w:szCs w:val="18"/>
        </w:rPr>
        <w:t xml:space="preserve"> </w:t>
      </w:r>
      <w:r w:rsidRPr="001F518D">
        <w:rPr>
          <w:rFonts w:ascii="Verdana" w:hAnsi="Verdana"/>
          <w:sz w:val="18"/>
          <w:szCs w:val="18"/>
        </w:rPr>
        <w:t>сертификации</w:t>
      </w:r>
      <w:r w:rsidRPr="001F518D">
        <w:rPr>
          <w:rFonts w:ascii="Verdana" w:eastAsia="Verdana" w:hAnsi="Verdana"/>
          <w:sz w:val="18"/>
          <w:szCs w:val="18"/>
        </w:rPr>
        <w:t xml:space="preserve"> </w:t>
      </w:r>
      <w:r w:rsidRPr="001F518D">
        <w:rPr>
          <w:rFonts w:ascii="Verdana" w:hAnsi="Verdana"/>
          <w:sz w:val="18"/>
          <w:szCs w:val="18"/>
        </w:rPr>
        <w:t>и</w:t>
      </w:r>
      <w:r w:rsidRPr="001F518D">
        <w:rPr>
          <w:rFonts w:ascii="Verdana" w:eastAsia="Verdana" w:hAnsi="Verdana"/>
          <w:sz w:val="18"/>
          <w:szCs w:val="18"/>
        </w:rPr>
        <w:t xml:space="preserve"> </w:t>
      </w:r>
      <w:r w:rsidRPr="001F518D">
        <w:rPr>
          <w:rFonts w:ascii="Verdana" w:hAnsi="Verdana"/>
          <w:sz w:val="18"/>
          <w:szCs w:val="18"/>
        </w:rPr>
        <w:t>аккредитованным</w:t>
      </w:r>
      <w:r w:rsidRPr="001F518D">
        <w:rPr>
          <w:rFonts w:ascii="Verdana" w:eastAsia="Verdana" w:hAnsi="Verdana"/>
          <w:sz w:val="18"/>
          <w:szCs w:val="18"/>
        </w:rPr>
        <w:t xml:space="preserve"> </w:t>
      </w:r>
      <w:r w:rsidRPr="001F518D">
        <w:rPr>
          <w:rFonts w:ascii="Verdana" w:hAnsi="Verdana"/>
          <w:sz w:val="18"/>
          <w:szCs w:val="18"/>
        </w:rPr>
        <w:t>учебным</w:t>
      </w:r>
      <w:r w:rsidRPr="001F518D">
        <w:rPr>
          <w:rFonts w:ascii="Verdana" w:eastAsia="Verdana" w:hAnsi="Verdana"/>
          <w:sz w:val="18"/>
          <w:szCs w:val="18"/>
        </w:rPr>
        <w:t xml:space="preserve"> </w:t>
      </w:r>
      <w:r w:rsidRPr="001F518D">
        <w:rPr>
          <w:rFonts w:ascii="Verdana" w:hAnsi="Verdana"/>
          <w:sz w:val="18"/>
          <w:szCs w:val="18"/>
        </w:rPr>
        <w:t>заведениям,</w:t>
      </w:r>
      <w:r w:rsidRPr="001F518D">
        <w:rPr>
          <w:rFonts w:ascii="Verdana" w:eastAsia="Verdana" w:hAnsi="Verdana"/>
          <w:sz w:val="18"/>
          <w:szCs w:val="18"/>
        </w:rPr>
        <w:t xml:space="preserve"> </w:t>
      </w:r>
      <w:r w:rsidRPr="001F518D">
        <w:rPr>
          <w:rFonts w:ascii="Verdana" w:hAnsi="Verdana"/>
          <w:sz w:val="18"/>
          <w:szCs w:val="18"/>
        </w:rPr>
        <w:t>Руководящий</w:t>
      </w:r>
      <w:r w:rsidRPr="001F518D">
        <w:rPr>
          <w:rFonts w:ascii="Verdana" w:eastAsia="Verdana" w:hAnsi="Verdana"/>
          <w:sz w:val="18"/>
          <w:szCs w:val="18"/>
        </w:rPr>
        <w:t xml:space="preserve"> </w:t>
      </w:r>
      <w:r w:rsidRPr="001F518D">
        <w:rPr>
          <w:rFonts w:ascii="Verdana" w:hAnsi="Verdana"/>
          <w:sz w:val="18"/>
          <w:szCs w:val="18"/>
        </w:rPr>
        <w:t>Орган</w:t>
      </w:r>
      <w:r w:rsidRPr="001F518D">
        <w:rPr>
          <w:rFonts w:ascii="Verdana" w:eastAsia="Verdana" w:hAnsi="Verdana"/>
          <w:sz w:val="18"/>
          <w:szCs w:val="18"/>
        </w:rPr>
        <w:t xml:space="preserve"> </w:t>
      </w:r>
      <w:r w:rsidRPr="001F518D">
        <w:rPr>
          <w:rFonts w:ascii="Verdana" w:hAnsi="Verdana"/>
          <w:sz w:val="18"/>
          <w:szCs w:val="18"/>
        </w:rPr>
        <w:t>Системы</w:t>
      </w:r>
      <w:r w:rsidRPr="001F518D">
        <w:rPr>
          <w:rFonts w:ascii="Verdana" w:eastAsia="Verdana" w:hAnsi="Verdana"/>
          <w:sz w:val="18"/>
          <w:szCs w:val="18"/>
        </w:rPr>
        <w:t xml:space="preserve"> </w:t>
      </w:r>
      <w:r w:rsidRPr="001F518D">
        <w:rPr>
          <w:rFonts w:ascii="Verdana" w:hAnsi="Verdana"/>
          <w:sz w:val="18"/>
          <w:szCs w:val="18"/>
        </w:rPr>
        <w:t>Сертификации</w:t>
      </w:r>
      <w:r w:rsidRPr="001F518D">
        <w:rPr>
          <w:rFonts w:ascii="Verdana" w:eastAsia="Verdana" w:hAnsi="Verdana"/>
          <w:sz w:val="18"/>
          <w:szCs w:val="18"/>
        </w:rPr>
        <w:t xml:space="preserve"> </w:t>
      </w:r>
      <w:r w:rsidR="00654F19" w:rsidRPr="001F518D">
        <w:rPr>
          <w:rFonts w:ascii="Verdana" w:eastAsia="Verdana" w:hAnsi="Verdana"/>
          <w:sz w:val="18"/>
          <w:szCs w:val="18"/>
        </w:rPr>
        <w:t xml:space="preserve">традиционно </w:t>
      </w:r>
      <w:r w:rsidRPr="001F518D">
        <w:rPr>
          <w:rFonts w:ascii="Verdana" w:hAnsi="Verdana"/>
          <w:sz w:val="18"/>
          <w:szCs w:val="18"/>
        </w:rPr>
        <w:t>провел</w:t>
      </w:r>
      <w:r w:rsidR="00654F19" w:rsidRPr="001F518D">
        <w:rPr>
          <w:rFonts w:ascii="Verdana" w:eastAsia="Verdana" w:hAnsi="Verdana"/>
          <w:sz w:val="18"/>
          <w:szCs w:val="18"/>
        </w:rPr>
        <w:t xml:space="preserve"> </w:t>
      </w:r>
      <w:r w:rsidR="000E05B4" w:rsidRPr="001F518D">
        <w:rPr>
          <w:rFonts w:ascii="Verdana" w:eastAsia="Verdana" w:hAnsi="Verdana"/>
          <w:sz w:val="18"/>
          <w:szCs w:val="18"/>
        </w:rPr>
        <w:t xml:space="preserve">очный </w:t>
      </w:r>
      <w:r w:rsidR="00654F19" w:rsidRPr="001F518D">
        <w:rPr>
          <w:rFonts w:ascii="Verdana" w:hAnsi="Verdana"/>
          <w:sz w:val="18"/>
          <w:szCs w:val="18"/>
        </w:rPr>
        <w:t>семинар</w:t>
      </w:r>
      <w:r w:rsidRPr="001F518D">
        <w:rPr>
          <w:rFonts w:ascii="Verdana" w:eastAsia="Verdana" w:hAnsi="Verdana"/>
          <w:sz w:val="18"/>
          <w:szCs w:val="18"/>
        </w:rPr>
        <w:t xml:space="preserve"> </w:t>
      </w:r>
      <w:r w:rsidRPr="001F518D">
        <w:rPr>
          <w:rFonts w:ascii="Verdana" w:hAnsi="Verdana"/>
          <w:sz w:val="18"/>
          <w:szCs w:val="18"/>
        </w:rPr>
        <w:t>для</w:t>
      </w:r>
      <w:r w:rsidRPr="001F518D">
        <w:rPr>
          <w:rFonts w:ascii="Verdana" w:eastAsia="Verdana" w:hAnsi="Verdana"/>
          <w:sz w:val="18"/>
          <w:szCs w:val="18"/>
        </w:rPr>
        <w:t xml:space="preserve"> </w:t>
      </w:r>
      <w:r w:rsidRPr="001F518D">
        <w:rPr>
          <w:rFonts w:ascii="Verdana" w:hAnsi="Verdana"/>
          <w:sz w:val="18"/>
          <w:szCs w:val="18"/>
        </w:rPr>
        <w:t>экспертов</w:t>
      </w:r>
      <w:r w:rsidRPr="001F518D">
        <w:rPr>
          <w:rFonts w:ascii="Verdana" w:eastAsia="Verdana" w:hAnsi="Verdana"/>
          <w:sz w:val="18"/>
          <w:szCs w:val="18"/>
        </w:rPr>
        <w:t xml:space="preserve"> </w:t>
      </w:r>
      <w:r w:rsidR="009D5070" w:rsidRPr="001F518D">
        <w:rPr>
          <w:rFonts w:ascii="Verdana" w:hAnsi="Verdana"/>
          <w:sz w:val="18"/>
          <w:szCs w:val="18"/>
        </w:rPr>
        <w:t>Территориальных о</w:t>
      </w:r>
      <w:r w:rsidRPr="001F518D">
        <w:rPr>
          <w:rFonts w:ascii="Verdana" w:hAnsi="Verdana"/>
          <w:sz w:val="18"/>
          <w:szCs w:val="18"/>
        </w:rPr>
        <w:t>рганов</w:t>
      </w:r>
      <w:r w:rsidRPr="001F518D">
        <w:rPr>
          <w:rFonts w:ascii="Verdana" w:eastAsia="Verdana" w:hAnsi="Verdana"/>
          <w:sz w:val="18"/>
          <w:szCs w:val="18"/>
        </w:rPr>
        <w:t xml:space="preserve"> </w:t>
      </w:r>
      <w:r w:rsidRPr="001F518D">
        <w:rPr>
          <w:rFonts w:ascii="Verdana" w:hAnsi="Verdana"/>
          <w:sz w:val="18"/>
          <w:szCs w:val="18"/>
        </w:rPr>
        <w:t>по</w:t>
      </w:r>
      <w:r w:rsidRPr="001F518D">
        <w:rPr>
          <w:rFonts w:ascii="Verdana" w:eastAsia="Verdana" w:hAnsi="Verdana"/>
          <w:sz w:val="18"/>
          <w:szCs w:val="18"/>
        </w:rPr>
        <w:t xml:space="preserve"> </w:t>
      </w:r>
      <w:r w:rsidR="009D5070" w:rsidRPr="001F518D">
        <w:rPr>
          <w:rFonts w:ascii="Verdana" w:hAnsi="Verdana"/>
          <w:sz w:val="18"/>
          <w:szCs w:val="18"/>
        </w:rPr>
        <w:t>с</w:t>
      </w:r>
      <w:r w:rsidRPr="001F518D">
        <w:rPr>
          <w:rFonts w:ascii="Verdana" w:hAnsi="Verdana"/>
          <w:sz w:val="18"/>
          <w:szCs w:val="18"/>
        </w:rPr>
        <w:t>ертификации</w:t>
      </w:r>
      <w:r w:rsidRPr="001F518D">
        <w:rPr>
          <w:rFonts w:ascii="Verdana" w:eastAsia="Verdana" w:hAnsi="Verdana"/>
          <w:sz w:val="18"/>
          <w:szCs w:val="18"/>
        </w:rPr>
        <w:t xml:space="preserve"> </w:t>
      </w:r>
      <w:r w:rsidRPr="001F518D">
        <w:rPr>
          <w:rFonts w:ascii="Verdana" w:hAnsi="Verdana"/>
          <w:sz w:val="18"/>
          <w:szCs w:val="18"/>
        </w:rPr>
        <w:t>и</w:t>
      </w:r>
      <w:r w:rsidRPr="001F518D">
        <w:rPr>
          <w:rFonts w:ascii="Verdana" w:eastAsia="Verdana" w:hAnsi="Verdana"/>
          <w:sz w:val="18"/>
          <w:szCs w:val="18"/>
        </w:rPr>
        <w:t xml:space="preserve"> </w:t>
      </w:r>
      <w:r w:rsidRPr="001F518D">
        <w:rPr>
          <w:rFonts w:ascii="Verdana" w:hAnsi="Verdana"/>
          <w:sz w:val="18"/>
          <w:szCs w:val="18"/>
        </w:rPr>
        <w:t>представителей</w:t>
      </w:r>
      <w:r w:rsidRPr="001F518D">
        <w:rPr>
          <w:rFonts w:ascii="Verdana" w:eastAsia="Verdana" w:hAnsi="Verdana"/>
          <w:sz w:val="18"/>
          <w:szCs w:val="18"/>
        </w:rPr>
        <w:t xml:space="preserve"> </w:t>
      </w:r>
      <w:r w:rsidRPr="001F518D">
        <w:rPr>
          <w:rFonts w:ascii="Verdana" w:hAnsi="Verdana"/>
          <w:sz w:val="18"/>
          <w:szCs w:val="18"/>
        </w:rPr>
        <w:t>Учебных</w:t>
      </w:r>
      <w:r w:rsidRPr="001F518D">
        <w:rPr>
          <w:rFonts w:ascii="Verdana" w:eastAsia="Verdana" w:hAnsi="Verdana"/>
          <w:sz w:val="18"/>
          <w:szCs w:val="18"/>
        </w:rPr>
        <w:t xml:space="preserve"> </w:t>
      </w:r>
      <w:r w:rsidRPr="001F518D">
        <w:rPr>
          <w:rFonts w:ascii="Verdana" w:hAnsi="Verdana"/>
          <w:sz w:val="18"/>
          <w:szCs w:val="18"/>
        </w:rPr>
        <w:t>Заведений</w:t>
      </w:r>
      <w:r w:rsidR="00654F19" w:rsidRPr="001F518D">
        <w:rPr>
          <w:rFonts w:ascii="Verdana" w:hAnsi="Verdana"/>
          <w:sz w:val="18"/>
          <w:szCs w:val="18"/>
        </w:rPr>
        <w:t xml:space="preserve"> на Национальном Конгрессе в г. </w:t>
      </w:r>
      <w:r w:rsidR="001F518D" w:rsidRPr="001F518D">
        <w:rPr>
          <w:rFonts w:ascii="Verdana" w:hAnsi="Verdana"/>
          <w:sz w:val="18"/>
          <w:szCs w:val="18"/>
        </w:rPr>
        <w:t>Челябинске</w:t>
      </w:r>
      <w:r w:rsidRPr="001F518D">
        <w:rPr>
          <w:rFonts w:ascii="Verdana" w:hAnsi="Verdana"/>
          <w:sz w:val="18"/>
          <w:szCs w:val="18"/>
        </w:rPr>
        <w:t>.</w:t>
      </w:r>
    </w:p>
    <w:p w:rsidR="00FE20AD" w:rsidRPr="001F518D" w:rsidRDefault="001F518D" w:rsidP="00C720CE">
      <w:pPr>
        <w:spacing w:after="120"/>
        <w:ind w:firstLine="708"/>
        <w:jc w:val="both"/>
        <w:rPr>
          <w:rFonts w:ascii="Verdana" w:eastAsia="Verdana" w:hAnsi="Verdana"/>
          <w:sz w:val="18"/>
          <w:szCs w:val="18"/>
        </w:rPr>
      </w:pPr>
      <w:r w:rsidRPr="001F518D">
        <w:rPr>
          <w:rFonts w:ascii="Verdana" w:eastAsia="Verdana" w:hAnsi="Verdana"/>
          <w:sz w:val="18"/>
          <w:szCs w:val="18"/>
        </w:rPr>
        <w:t>В 2018</w:t>
      </w:r>
      <w:r w:rsidR="00EE6094" w:rsidRPr="001F518D">
        <w:rPr>
          <w:rFonts w:ascii="Verdana" w:eastAsia="Verdana" w:hAnsi="Verdana"/>
          <w:sz w:val="18"/>
          <w:szCs w:val="18"/>
        </w:rPr>
        <w:t xml:space="preserve"> году </w:t>
      </w:r>
      <w:r w:rsidR="00654F19" w:rsidRPr="001F518D">
        <w:rPr>
          <w:rFonts w:ascii="Verdana" w:eastAsia="Verdana" w:hAnsi="Verdana"/>
          <w:sz w:val="18"/>
          <w:szCs w:val="18"/>
        </w:rPr>
        <w:t>Управляющ</w:t>
      </w:r>
      <w:r w:rsidR="000E05B4" w:rsidRPr="001F518D">
        <w:rPr>
          <w:rFonts w:ascii="Verdana" w:eastAsia="Verdana" w:hAnsi="Verdana"/>
          <w:sz w:val="18"/>
          <w:szCs w:val="18"/>
        </w:rPr>
        <w:t>ий</w:t>
      </w:r>
      <w:r w:rsidR="00654F19" w:rsidRPr="001F518D">
        <w:rPr>
          <w:rFonts w:ascii="Verdana" w:eastAsia="Verdana" w:hAnsi="Verdana"/>
          <w:sz w:val="18"/>
          <w:szCs w:val="18"/>
        </w:rPr>
        <w:t xml:space="preserve"> Совет РОСС</w:t>
      </w:r>
      <w:r w:rsidR="00EE6094" w:rsidRPr="001F518D">
        <w:rPr>
          <w:rFonts w:ascii="Verdana" w:eastAsia="Verdana" w:hAnsi="Verdana"/>
          <w:sz w:val="18"/>
          <w:szCs w:val="18"/>
        </w:rPr>
        <w:t xml:space="preserve"> продолжил </w:t>
      </w:r>
      <w:r w:rsidR="000E05B4" w:rsidRPr="001F518D">
        <w:rPr>
          <w:rFonts w:ascii="Verdana" w:eastAsia="Verdana" w:hAnsi="Verdana"/>
          <w:sz w:val="18"/>
          <w:szCs w:val="18"/>
        </w:rPr>
        <w:t>практику</w:t>
      </w:r>
      <w:r w:rsidR="00EE6094" w:rsidRPr="001F518D">
        <w:rPr>
          <w:rFonts w:ascii="Verdana" w:eastAsia="Verdana" w:hAnsi="Verdana"/>
          <w:sz w:val="18"/>
          <w:szCs w:val="18"/>
        </w:rPr>
        <w:t xml:space="preserve"> проведения</w:t>
      </w:r>
      <w:r w:rsidR="00654F19" w:rsidRPr="001F518D">
        <w:rPr>
          <w:rFonts w:ascii="Verdana" w:eastAsia="Verdana" w:hAnsi="Verdana"/>
          <w:sz w:val="18"/>
          <w:szCs w:val="18"/>
        </w:rPr>
        <w:t xml:space="preserve"> о</w:t>
      </w:r>
      <w:r w:rsidR="00A04958" w:rsidRPr="001F518D">
        <w:rPr>
          <w:rFonts w:ascii="Verdana" w:eastAsia="Verdana" w:hAnsi="Verdana"/>
          <w:sz w:val="18"/>
          <w:szCs w:val="18"/>
        </w:rPr>
        <w:t>нлайн вебинар</w:t>
      </w:r>
      <w:r w:rsidR="00654F19" w:rsidRPr="001F518D">
        <w:rPr>
          <w:rFonts w:ascii="Verdana" w:eastAsia="Verdana" w:hAnsi="Verdana"/>
          <w:sz w:val="18"/>
          <w:szCs w:val="18"/>
        </w:rPr>
        <w:t xml:space="preserve">ов для обучения </w:t>
      </w:r>
      <w:r w:rsidR="007860C0" w:rsidRPr="001F518D">
        <w:rPr>
          <w:rFonts w:ascii="Verdana" w:eastAsia="Verdana" w:hAnsi="Verdana"/>
          <w:sz w:val="18"/>
          <w:szCs w:val="18"/>
        </w:rPr>
        <w:t xml:space="preserve"> </w:t>
      </w:r>
      <w:r w:rsidR="00654F19" w:rsidRPr="001F518D">
        <w:rPr>
          <w:rFonts w:ascii="Verdana" w:eastAsia="Verdana" w:hAnsi="Verdana"/>
          <w:sz w:val="18"/>
          <w:szCs w:val="18"/>
        </w:rPr>
        <w:t>экспертов Территориальных органов</w:t>
      </w:r>
      <w:r w:rsidR="00EE6094" w:rsidRPr="001F518D">
        <w:rPr>
          <w:rFonts w:ascii="Verdana" w:eastAsia="Verdana" w:hAnsi="Verdana"/>
          <w:sz w:val="18"/>
          <w:szCs w:val="18"/>
        </w:rPr>
        <w:t xml:space="preserve"> по сертификации</w:t>
      </w:r>
      <w:r w:rsidR="00654F19" w:rsidRPr="001F518D">
        <w:rPr>
          <w:rFonts w:ascii="Verdana" w:eastAsia="Verdana" w:hAnsi="Verdana"/>
          <w:sz w:val="18"/>
          <w:szCs w:val="18"/>
        </w:rPr>
        <w:t>.</w:t>
      </w:r>
    </w:p>
    <w:p w:rsidR="000E05B4" w:rsidRPr="001F518D" w:rsidRDefault="00EE6094" w:rsidP="00C720CE">
      <w:pPr>
        <w:spacing w:after="120"/>
        <w:ind w:firstLine="708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701289">
        <w:rPr>
          <w:rFonts w:ascii="Verdana" w:eastAsia="Verdana" w:hAnsi="Verdana"/>
          <w:sz w:val="18"/>
          <w:szCs w:val="18"/>
        </w:rPr>
        <w:t xml:space="preserve">За </w:t>
      </w:r>
      <w:r w:rsidR="001F518D" w:rsidRPr="00701289">
        <w:rPr>
          <w:rFonts w:ascii="Verdana" w:eastAsia="Verdana" w:hAnsi="Verdana"/>
          <w:sz w:val="18"/>
          <w:szCs w:val="18"/>
        </w:rPr>
        <w:t>2018</w:t>
      </w:r>
      <w:r w:rsidR="00FE20AD" w:rsidRPr="00701289">
        <w:rPr>
          <w:rFonts w:ascii="Verdana" w:eastAsia="Verdana" w:hAnsi="Verdana"/>
          <w:sz w:val="18"/>
          <w:szCs w:val="18"/>
        </w:rPr>
        <w:t xml:space="preserve"> </w:t>
      </w:r>
      <w:r w:rsidRPr="00701289">
        <w:rPr>
          <w:rFonts w:ascii="Verdana" w:eastAsia="Verdana" w:hAnsi="Verdana"/>
          <w:sz w:val="18"/>
          <w:szCs w:val="18"/>
        </w:rPr>
        <w:t xml:space="preserve">год было проведено </w:t>
      </w:r>
      <w:r w:rsidR="00C91777" w:rsidRPr="00701289">
        <w:rPr>
          <w:rFonts w:ascii="Verdana" w:eastAsia="Verdana" w:hAnsi="Verdana"/>
          <w:sz w:val="18"/>
          <w:szCs w:val="18"/>
        </w:rPr>
        <w:t>3</w:t>
      </w:r>
      <w:r w:rsidR="007860C0" w:rsidRPr="00701289">
        <w:rPr>
          <w:rFonts w:ascii="Verdana" w:eastAsia="Verdana" w:hAnsi="Verdana"/>
          <w:sz w:val="18"/>
          <w:szCs w:val="18"/>
        </w:rPr>
        <w:t xml:space="preserve"> вебинар</w:t>
      </w:r>
      <w:r w:rsidRPr="00701289">
        <w:rPr>
          <w:rFonts w:ascii="Verdana" w:eastAsia="Verdana" w:hAnsi="Verdana"/>
          <w:sz w:val="18"/>
          <w:szCs w:val="18"/>
        </w:rPr>
        <w:t>а</w:t>
      </w:r>
      <w:r w:rsidR="00FE20AD" w:rsidRPr="00701289">
        <w:rPr>
          <w:rFonts w:ascii="Verdana" w:eastAsia="Verdana" w:hAnsi="Verdana"/>
          <w:sz w:val="18"/>
          <w:szCs w:val="18"/>
        </w:rPr>
        <w:t xml:space="preserve"> для экспертов ТОС</w:t>
      </w:r>
      <w:r w:rsidRPr="00701289">
        <w:rPr>
          <w:rFonts w:ascii="Verdana" w:eastAsia="Verdana" w:hAnsi="Verdana"/>
          <w:sz w:val="18"/>
          <w:szCs w:val="18"/>
        </w:rPr>
        <w:t>, а е</w:t>
      </w:r>
      <w:r w:rsidR="00A04958" w:rsidRPr="00701289">
        <w:rPr>
          <w:rFonts w:ascii="Verdana" w:eastAsia="Verdana" w:hAnsi="Verdana"/>
          <w:sz w:val="18"/>
          <w:szCs w:val="18"/>
        </w:rPr>
        <w:t>го участниками стали</w:t>
      </w:r>
      <w:r w:rsidR="007860C0" w:rsidRPr="00701289">
        <w:rPr>
          <w:rFonts w:ascii="Verdana" w:eastAsia="Verdana" w:hAnsi="Verdana"/>
          <w:sz w:val="18"/>
          <w:szCs w:val="18"/>
        </w:rPr>
        <w:t xml:space="preserve"> более </w:t>
      </w:r>
      <w:r w:rsidR="001F518D" w:rsidRPr="00701289">
        <w:rPr>
          <w:rFonts w:ascii="Verdana" w:eastAsia="Verdana" w:hAnsi="Verdana"/>
          <w:sz w:val="18"/>
          <w:szCs w:val="18"/>
        </w:rPr>
        <w:t>90</w:t>
      </w:r>
      <w:r w:rsidR="007860C0" w:rsidRPr="00701289">
        <w:rPr>
          <w:rFonts w:ascii="Verdana" w:eastAsia="Verdana" w:hAnsi="Verdana"/>
          <w:sz w:val="18"/>
          <w:szCs w:val="18"/>
        </w:rPr>
        <w:t xml:space="preserve"> участников </w:t>
      </w:r>
      <w:r w:rsidR="00A04958" w:rsidRPr="00701289">
        <w:rPr>
          <w:rFonts w:ascii="Verdana" w:eastAsia="Verdana" w:hAnsi="Verdana"/>
          <w:sz w:val="18"/>
          <w:szCs w:val="18"/>
        </w:rPr>
        <w:t>из</w:t>
      </w:r>
      <w:r w:rsidRPr="00701289">
        <w:rPr>
          <w:rFonts w:ascii="Verdana" w:eastAsia="Verdana" w:hAnsi="Verdana"/>
          <w:sz w:val="18"/>
          <w:szCs w:val="18"/>
        </w:rPr>
        <w:t xml:space="preserve"> разных регионов России: </w:t>
      </w:r>
      <w:r w:rsidR="00701289">
        <w:rPr>
          <w:rFonts w:ascii="Verdana" w:eastAsia="Verdana" w:hAnsi="Verdana"/>
          <w:sz w:val="18"/>
          <w:szCs w:val="18"/>
        </w:rPr>
        <w:t>Раменское</w:t>
      </w:r>
      <w:r w:rsidR="001F518D" w:rsidRPr="00701289">
        <w:rPr>
          <w:rFonts w:ascii="Verdana" w:eastAsia="Verdana" w:hAnsi="Verdana"/>
          <w:sz w:val="18"/>
          <w:szCs w:val="18"/>
        </w:rPr>
        <w:t>, Астрахань,</w:t>
      </w:r>
      <w:r w:rsidR="00701289" w:rsidRPr="00701289">
        <w:rPr>
          <w:rFonts w:ascii="Verdana" w:eastAsia="Verdana" w:hAnsi="Verdana"/>
          <w:sz w:val="18"/>
          <w:szCs w:val="18"/>
        </w:rPr>
        <w:t xml:space="preserve"> Волгоград,</w:t>
      </w:r>
      <w:r w:rsidR="001F518D" w:rsidRPr="00701289">
        <w:rPr>
          <w:rFonts w:ascii="Verdana" w:eastAsia="Verdana" w:hAnsi="Verdana"/>
          <w:sz w:val="18"/>
          <w:szCs w:val="18"/>
        </w:rPr>
        <w:t xml:space="preserve"> </w:t>
      </w:r>
      <w:r w:rsidR="002403B9" w:rsidRPr="00701289">
        <w:rPr>
          <w:rFonts w:ascii="Verdana" w:eastAsia="Verdana" w:hAnsi="Verdana"/>
          <w:sz w:val="18"/>
          <w:szCs w:val="18"/>
        </w:rPr>
        <w:t>Владимир,</w:t>
      </w:r>
      <w:r w:rsidR="001F518D" w:rsidRPr="00701289">
        <w:rPr>
          <w:rFonts w:ascii="Verdana" w:eastAsia="Verdana" w:hAnsi="Verdana"/>
          <w:sz w:val="18"/>
          <w:szCs w:val="18"/>
        </w:rPr>
        <w:t xml:space="preserve"> </w:t>
      </w:r>
      <w:r w:rsidR="00701289">
        <w:rPr>
          <w:rFonts w:ascii="Verdana" w:eastAsia="Verdana" w:hAnsi="Verdana"/>
          <w:sz w:val="18"/>
          <w:szCs w:val="18"/>
        </w:rPr>
        <w:t>Тула</w:t>
      </w:r>
      <w:r w:rsidR="001F518D" w:rsidRPr="00701289">
        <w:rPr>
          <w:rFonts w:ascii="Verdana" w:eastAsia="Verdana" w:hAnsi="Verdana"/>
          <w:sz w:val="18"/>
          <w:szCs w:val="18"/>
        </w:rPr>
        <w:t>,</w:t>
      </w:r>
      <w:r w:rsidR="002403B9" w:rsidRPr="00701289">
        <w:rPr>
          <w:rFonts w:ascii="Verdana" w:eastAsia="Verdana" w:hAnsi="Verdana"/>
          <w:sz w:val="18"/>
          <w:szCs w:val="18"/>
        </w:rPr>
        <w:t xml:space="preserve"> Нижний Новгород,</w:t>
      </w:r>
      <w:r w:rsidR="00701289" w:rsidRPr="00701289">
        <w:rPr>
          <w:rFonts w:ascii="Verdana" w:eastAsia="Verdana" w:hAnsi="Verdana"/>
          <w:sz w:val="18"/>
          <w:szCs w:val="18"/>
        </w:rPr>
        <w:t xml:space="preserve"> Йошкар-Ола, Казань,</w:t>
      </w:r>
      <w:r w:rsidR="002403B9" w:rsidRPr="00701289">
        <w:rPr>
          <w:rFonts w:ascii="Verdana" w:eastAsia="Verdana" w:hAnsi="Verdana"/>
          <w:sz w:val="18"/>
          <w:szCs w:val="18"/>
        </w:rPr>
        <w:t xml:space="preserve"> Самара, Саратов, Ростов-на-Дону, Краснодар</w:t>
      </w:r>
      <w:r w:rsidR="00701289" w:rsidRPr="00701289">
        <w:rPr>
          <w:rFonts w:ascii="Verdana" w:eastAsia="Verdana" w:hAnsi="Verdana"/>
          <w:sz w:val="18"/>
          <w:szCs w:val="18"/>
        </w:rPr>
        <w:t xml:space="preserve">, Киров, Екатеринбург, </w:t>
      </w:r>
      <w:r w:rsidR="002403B9" w:rsidRPr="00701289">
        <w:rPr>
          <w:rFonts w:ascii="Verdana" w:eastAsia="Verdana" w:hAnsi="Verdana"/>
          <w:sz w:val="18"/>
          <w:szCs w:val="18"/>
        </w:rPr>
        <w:t>Красноярск, Оренбург, Челябинск</w:t>
      </w:r>
      <w:r w:rsidR="00C91777" w:rsidRPr="00701289">
        <w:rPr>
          <w:rFonts w:ascii="Verdana" w:eastAsia="Verdana" w:hAnsi="Verdana"/>
          <w:sz w:val="18"/>
          <w:szCs w:val="18"/>
        </w:rPr>
        <w:t>,</w:t>
      </w:r>
      <w:r w:rsidR="002403B9" w:rsidRPr="00701289">
        <w:rPr>
          <w:rFonts w:ascii="Verdana" w:eastAsia="Verdana" w:hAnsi="Verdana"/>
          <w:sz w:val="18"/>
          <w:szCs w:val="18"/>
        </w:rPr>
        <w:t xml:space="preserve"> </w:t>
      </w:r>
      <w:r w:rsidR="00701289" w:rsidRPr="00701289">
        <w:rPr>
          <w:rFonts w:ascii="Verdana" w:eastAsia="Verdana" w:hAnsi="Verdana"/>
          <w:sz w:val="18"/>
          <w:szCs w:val="18"/>
        </w:rPr>
        <w:t>Новокузнецк, Барнаул</w:t>
      </w:r>
      <w:r w:rsidR="00701289">
        <w:rPr>
          <w:rFonts w:ascii="Verdana" w:eastAsia="Verdana" w:hAnsi="Verdana"/>
          <w:sz w:val="18"/>
          <w:szCs w:val="18"/>
        </w:rPr>
        <w:t>,</w:t>
      </w:r>
      <w:r w:rsidR="00701289" w:rsidRPr="00701289">
        <w:rPr>
          <w:rFonts w:ascii="Verdana" w:eastAsia="Verdana" w:hAnsi="Verdana"/>
          <w:sz w:val="18"/>
          <w:szCs w:val="18"/>
        </w:rPr>
        <w:t xml:space="preserve"> </w:t>
      </w:r>
      <w:r w:rsidR="002403B9" w:rsidRPr="00701289">
        <w:rPr>
          <w:rFonts w:ascii="Verdana" w:eastAsia="Verdana" w:hAnsi="Verdana"/>
          <w:sz w:val="18"/>
          <w:szCs w:val="18"/>
        </w:rPr>
        <w:t>Улан-Удэ</w:t>
      </w:r>
      <w:r w:rsidR="001F518D" w:rsidRPr="00701289">
        <w:rPr>
          <w:rFonts w:ascii="Verdana" w:eastAsia="Verdana" w:hAnsi="Verdana"/>
          <w:sz w:val="18"/>
          <w:szCs w:val="18"/>
        </w:rPr>
        <w:t>, Ульяновск, Иркутск, Владивосток, Благовещенск</w:t>
      </w:r>
      <w:r w:rsidR="00FE20AD" w:rsidRPr="00701289">
        <w:rPr>
          <w:rFonts w:ascii="Verdana" w:eastAsia="Verdana" w:hAnsi="Verdana"/>
          <w:sz w:val="18"/>
          <w:szCs w:val="18"/>
        </w:rPr>
        <w:t xml:space="preserve">. </w:t>
      </w:r>
    </w:p>
    <w:p w:rsidR="00C91777" w:rsidRPr="00D50546" w:rsidRDefault="00C91777" w:rsidP="00C720CE">
      <w:pPr>
        <w:spacing w:after="120"/>
        <w:jc w:val="both"/>
        <w:rPr>
          <w:rFonts w:ascii="Verdana" w:hAnsi="Verdana"/>
          <w:color w:val="FF0000"/>
          <w:sz w:val="18"/>
          <w:szCs w:val="18"/>
          <w:shd w:val="clear" w:color="auto" w:fill="FFFFFF"/>
        </w:rPr>
      </w:pPr>
    </w:p>
    <w:p w:rsidR="00FE20AD" w:rsidRPr="00701289" w:rsidRDefault="000E05B4" w:rsidP="00C720CE">
      <w:pPr>
        <w:pStyle w:val="af1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D50546">
        <w:rPr>
          <w:rFonts w:ascii="Verdana" w:hAnsi="Verdana"/>
          <w:b/>
          <w:color w:val="FF0000"/>
          <w:sz w:val="18"/>
          <w:szCs w:val="18"/>
        </w:rPr>
        <w:lastRenderedPageBreak/>
        <w:t xml:space="preserve"> </w:t>
      </w:r>
      <w:r w:rsidRPr="00701289">
        <w:rPr>
          <w:rFonts w:ascii="Verdana" w:hAnsi="Verdana"/>
          <w:b/>
          <w:sz w:val="18"/>
          <w:szCs w:val="18"/>
        </w:rPr>
        <w:t xml:space="preserve">Пропаганда Системы. </w:t>
      </w:r>
      <w:r w:rsidR="00FE20AD" w:rsidRPr="00701289">
        <w:rPr>
          <w:rFonts w:ascii="Verdana" w:hAnsi="Verdana"/>
          <w:b/>
          <w:sz w:val="18"/>
          <w:szCs w:val="18"/>
        </w:rPr>
        <w:t>Подготовка методических материалов.</w:t>
      </w:r>
    </w:p>
    <w:p w:rsidR="00E042FF" w:rsidRPr="00701289" w:rsidRDefault="00E042FF" w:rsidP="00E042FF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701289">
        <w:rPr>
          <w:rFonts w:ascii="Verdana" w:hAnsi="Verdana"/>
          <w:sz w:val="18"/>
          <w:szCs w:val="18"/>
        </w:rPr>
        <w:t>Ведется раздел «Методические материалы» на сайте РГР. В нем размещены:</w:t>
      </w:r>
      <w:r w:rsidRPr="00701289">
        <w:rPr>
          <w:rFonts w:ascii="Verdana" w:hAnsi="Verdana"/>
          <w:sz w:val="18"/>
          <w:szCs w:val="18"/>
        </w:rPr>
        <w:br/>
        <w:t>- презентация «Единый реестр, как инструмент повышения конкурентоспособности агентства недвижимости»;</w:t>
      </w:r>
      <w:r w:rsidRPr="00701289">
        <w:rPr>
          <w:rFonts w:ascii="Verdana" w:hAnsi="Verdana"/>
          <w:sz w:val="18"/>
          <w:szCs w:val="18"/>
        </w:rPr>
        <w:br/>
        <w:t>- макеты рекламных материалов по продвижению Единого реестра</w:t>
      </w:r>
      <w:r w:rsidR="00F73928" w:rsidRPr="00701289">
        <w:rPr>
          <w:rFonts w:ascii="Verdana" w:hAnsi="Verdana"/>
          <w:sz w:val="18"/>
          <w:szCs w:val="18"/>
        </w:rPr>
        <w:t xml:space="preserve"> и другие</w:t>
      </w:r>
      <w:r w:rsidRPr="00701289">
        <w:rPr>
          <w:rFonts w:ascii="Verdana" w:hAnsi="Verdana"/>
          <w:sz w:val="18"/>
          <w:szCs w:val="18"/>
        </w:rPr>
        <w:t>.</w:t>
      </w:r>
    </w:p>
    <w:p w:rsidR="0047523C" w:rsidRPr="0047523C" w:rsidRDefault="007A1101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47523C">
        <w:rPr>
          <w:rFonts w:ascii="Verdana" w:hAnsi="Verdana"/>
          <w:sz w:val="18"/>
          <w:szCs w:val="18"/>
        </w:rPr>
        <w:t xml:space="preserve">Ассоциации, участники Системы сертификации проводили работу по пропаганде системы </w:t>
      </w:r>
      <w:r w:rsidR="0047523C" w:rsidRPr="0047523C">
        <w:rPr>
          <w:rFonts w:ascii="Verdana" w:hAnsi="Verdana"/>
          <w:sz w:val="18"/>
          <w:szCs w:val="18"/>
        </w:rPr>
        <w:t>и продвижению сайта Единого реестра.</w:t>
      </w:r>
    </w:p>
    <w:p w:rsidR="0047523C" w:rsidRPr="0047523C" w:rsidRDefault="0047523C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47523C">
        <w:rPr>
          <w:rFonts w:ascii="Verdana" w:hAnsi="Verdana"/>
          <w:sz w:val="18"/>
          <w:szCs w:val="18"/>
        </w:rPr>
        <w:t>Для методической помощи участникам системы разработано методическое пособие «Формы и методы продвижения Единого реестра». Его можно скачать с сайта РГР. Данное методическое пособие постоянно дополняется примерами из практики работы ассоциаций.</w:t>
      </w:r>
    </w:p>
    <w:p w:rsidR="006A0DD6" w:rsidRDefault="006A0DD6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6A0DD6" w:rsidRDefault="006A0DD6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6A0DD6" w:rsidRDefault="006A0DD6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6A0DD6" w:rsidRDefault="006A0DD6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6A0DD6" w:rsidRDefault="006A0DD6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6A0DD6" w:rsidRDefault="006A0DD6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6A0DD6" w:rsidRDefault="006A0DD6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6A0DD6" w:rsidRDefault="006A0DD6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6A0DD6" w:rsidRDefault="006A0DD6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6A0DD6" w:rsidRDefault="006A0DD6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6A0DD6" w:rsidRDefault="006A0DD6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6A0DD6" w:rsidRDefault="006A0DD6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6A0DD6" w:rsidRDefault="006A0DD6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6A0DD6" w:rsidRDefault="006A0DD6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6A0DD6" w:rsidRDefault="006A0DD6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6A0DD6" w:rsidRDefault="006A0DD6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6A0DD6" w:rsidRDefault="006A0DD6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6A0DD6" w:rsidRDefault="006A0DD6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6A0DD6" w:rsidRDefault="006A0DD6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6A0DD6" w:rsidRDefault="006A0DD6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6A0DD6" w:rsidRDefault="006A0DD6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6A0DD6" w:rsidRDefault="006A0DD6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6A0DD6" w:rsidRDefault="006A0DD6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DF346A" w:rsidRDefault="00DF346A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DF346A" w:rsidRDefault="00DF346A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DF346A" w:rsidRDefault="00DF346A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DF346A" w:rsidRDefault="00DF346A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DF346A" w:rsidRDefault="00DF346A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DF346A" w:rsidRDefault="00DF346A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930415" w:rsidRDefault="00930415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930415" w:rsidRDefault="00930415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930415" w:rsidRDefault="00930415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930415" w:rsidRDefault="00930415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6A0DD6" w:rsidRDefault="006A0DD6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6A0DD6" w:rsidRPr="008A7757" w:rsidRDefault="006A0DD6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F006F9" w:rsidRPr="008A7757" w:rsidRDefault="00F006F9" w:rsidP="00F006F9">
      <w:pPr>
        <w:ind w:firstLine="708"/>
        <w:jc w:val="right"/>
        <w:rPr>
          <w:rFonts w:ascii="Verdana" w:hAnsi="Verdana"/>
          <w:b/>
          <w:i/>
          <w:sz w:val="18"/>
          <w:szCs w:val="18"/>
          <w:u w:val="single"/>
        </w:rPr>
      </w:pPr>
      <w:r w:rsidRPr="008A7757">
        <w:rPr>
          <w:rFonts w:ascii="Verdana" w:hAnsi="Verdana"/>
          <w:b/>
          <w:i/>
          <w:sz w:val="18"/>
          <w:szCs w:val="18"/>
          <w:u w:val="single"/>
        </w:rPr>
        <w:lastRenderedPageBreak/>
        <w:t>Приложение к отчету №1</w:t>
      </w:r>
    </w:p>
    <w:p w:rsidR="00F006F9" w:rsidRPr="008A7757" w:rsidRDefault="00F006F9" w:rsidP="00F006F9">
      <w:pPr>
        <w:ind w:firstLine="708"/>
        <w:jc w:val="right"/>
        <w:rPr>
          <w:rFonts w:ascii="Verdana" w:hAnsi="Verdana"/>
          <w:b/>
          <w:i/>
          <w:sz w:val="18"/>
          <w:szCs w:val="18"/>
          <w:u w:val="single"/>
        </w:rPr>
      </w:pPr>
    </w:p>
    <w:p w:rsidR="00F006F9" w:rsidRDefault="00F006F9" w:rsidP="00F006F9">
      <w:pPr>
        <w:jc w:val="both"/>
        <w:rPr>
          <w:rFonts w:ascii="Verdana" w:hAnsi="Verdana"/>
          <w:sz w:val="18"/>
          <w:szCs w:val="18"/>
        </w:rPr>
      </w:pPr>
      <w:r w:rsidRPr="008A7757">
        <w:rPr>
          <w:rFonts w:ascii="Verdana" w:hAnsi="Verdana"/>
          <w:sz w:val="18"/>
          <w:szCs w:val="18"/>
        </w:rPr>
        <w:tab/>
      </w:r>
      <w:r w:rsidR="00472080">
        <w:rPr>
          <w:rFonts w:ascii="Verdana" w:hAnsi="Verdana"/>
          <w:sz w:val="18"/>
          <w:szCs w:val="18"/>
        </w:rPr>
        <w:t>Диаграмма изменения количества</w:t>
      </w:r>
      <w:r w:rsidRPr="008A7757">
        <w:rPr>
          <w:rFonts w:ascii="Verdana" w:hAnsi="Verdana"/>
          <w:sz w:val="18"/>
          <w:szCs w:val="18"/>
        </w:rPr>
        <w:t xml:space="preserve"> аккредитованны</w:t>
      </w:r>
      <w:r w:rsidR="00472080">
        <w:rPr>
          <w:rFonts w:ascii="Verdana" w:hAnsi="Verdana"/>
          <w:sz w:val="18"/>
          <w:szCs w:val="18"/>
        </w:rPr>
        <w:t>х</w:t>
      </w:r>
      <w:r w:rsidRPr="008A7757">
        <w:rPr>
          <w:rFonts w:ascii="Verdana" w:hAnsi="Verdana"/>
          <w:sz w:val="18"/>
          <w:szCs w:val="18"/>
        </w:rPr>
        <w:t xml:space="preserve"> Учебны</w:t>
      </w:r>
      <w:r w:rsidR="00472080">
        <w:rPr>
          <w:rFonts w:ascii="Verdana" w:hAnsi="Verdana"/>
          <w:sz w:val="18"/>
          <w:szCs w:val="18"/>
        </w:rPr>
        <w:t>х</w:t>
      </w:r>
      <w:r w:rsidRPr="008A7757">
        <w:rPr>
          <w:rFonts w:ascii="Verdana" w:hAnsi="Verdana"/>
          <w:sz w:val="18"/>
          <w:szCs w:val="18"/>
        </w:rPr>
        <w:t xml:space="preserve"> Заведени</w:t>
      </w:r>
      <w:r w:rsidR="00472080">
        <w:rPr>
          <w:rFonts w:ascii="Verdana" w:hAnsi="Verdana"/>
          <w:sz w:val="18"/>
          <w:szCs w:val="18"/>
        </w:rPr>
        <w:t>й</w:t>
      </w:r>
      <w:r w:rsidRPr="008A7757">
        <w:rPr>
          <w:rFonts w:ascii="Verdana" w:hAnsi="Verdana"/>
          <w:sz w:val="18"/>
          <w:szCs w:val="18"/>
        </w:rPr>
        <w:t>, Территориальны</w:t>
      </w:r>
      <w:r w:rsidR="00472080">
        <w:rPr>
          <w:rFonts w:ascii="Verdana" w:hAnsi="Verdana"/>
          <w:sz w:val="18"/>
          <w:szCs w:val="18"/>
        </w:rPr>
        <w:t>х</w:t>
      </w:r>
      <w:r w:rsidRPr="008A7757">
        <w:rPr>
          <w:rFonts w:ascii="Verdana" w:hAnsi="Verdana"/>
          <w:sz w:val="18"/>
          <w:szCs w:val="18"/>
        </w:rPr>
        <w:t xml:space="preserve"> орган</w:t>
      </w:r>
      <w:r w:rsidR="00472080">
        <w:rPr>
          <w:rFonts w:ascii="Verdana" w:hAnsi="Verdana"/>
          <w:sz w:val="18"/>
          <w:szCs w:val="18"/>
        </w:rPr>
        <w:t>ов</w:t>
      </w:r>
      <w:r w:rsidRPr="008A7757">
        <w:rPr>
          <w:rFonts w:ascii="Verdana" w:hAnsi="Verdana"/>
          <w:sz w:val="18"/>
          <w:szCs w:val="18"/>
        </w:rPr>
        <w:t xml:space="preserve"> по сертификации и Аналитик</w:t>
      </w:r>
      <w:r w:rsidR="00472080">
        <w:rPr>
          <w:rFonts w:ascii="Verdana" w:hAnsi="Verdana"/>
          <w:sz w:val="18"/>
          <w:szCs w:val="18"/>
        </w:rPr>
        <w:t>ов</w:t>
      </w:r>
      <w:r w:rsidRPr="008A7757">
        <w:rPr>
          <w:rFonts w:ascii="Verdana" w:hAnsi="Verdana"/>
          <w:sz w:val="18"/>
          <w:szCs w:val="18"/>
        </w:rPr>
        <w:t xml:space="preserve"> Рынка Недвижимости в рамках Системы добровольной сертификации услуг на рынке недвижимости.</w:t>
      </w:r>
    </w:p>
    <w:p w:rsidR="00F006F9" w:rsidRPr="00D50546" w:rsidRDefault="00F006F9" w:rsidP="00F006F9">
      <w:pPr>
        <w:rPr>
          <w:rFonts w:ascii="Verdana" w:hAnsi="Verdana"/>
          <w:color w:val="FF0000"/>
          <w:sz w:val="18"/>
          <w:szCs w:val="18"/>
        </w:rPr>
      </w:pPr>
    </w:p>
    <w:p w:rsidR="00F006F9" w:rsidRPr="008A7757" w:rsidRDefault="008A7757" w:rsidP="00F006F9">
      <w:pPr>
        <w:rPr>
          <w:rFonts w:ascii="Verdana" w:hAnsi="Verdana"/>
          <w:sz w:val="18"/>
          <w:szCs w:val="18"/>
        </w:rPr>
      </w:pPr>
      <w:r w:rsidRPr="008A7757">
        <w:rPr>
          <w:rFonts w:ascii="Verdana" w:hAnsi="Verdana"/>
          <w:sz w:val="18"/>
          <w:szCs w:val="18"/>
        </w:rPr>
        <w:t>По состоянию на 1 декабря 2018</w:t>
      </w:r>
      <w:r w:rsidR="00F006F9" w:rsidRPr="008A7757">
        <w:rPr>
          <w:rFonts w:ascii="Verdana" w:hAnsi="Verdana"/>
          <w:sz w:val="18"/>
          <w:szCs w:val="18"/>
        </w:rPr>
        <w:t xml:space="preserve"> г. аккредитовано: </w:t>
      </w:r>
    </w:p>
    <w:p w:rsidR="00F006F9" w:rsidRPr="008A7757" w:rsidRDefault="008A7757" w:rsidP="00F006F9">
      <w:pPr>
        <w:ind w:firstLine="708"/>
        <w:rPr>
          <w:rFonts w:ascii="Verdana" w:hAnsi="Verdana"/>
          <w:sz w:val="18"/>
          <w:szCs w:val="18"/>
        </w:rPr>
      </w:pPr>
      <w:r w:rsidRPr="008A7757">
        <w:rPr>
          <w:rFonts w:ascii="Verdana" w:hAnsi="Verdana"/>
          <w:sz w:val="18"/>
          <w:szCs w:val="18"/>
        </w:rPr>
        <w:t xml:space="preserve"> – 34 Территориальных органа</w:t>
      </w:r>
      <w:r w:rsidR="00F006F9" w:rsidRPr="008A7757">
        <w:rPr>
          <w:rFonts w:ascii="Verdana" w:hAnsi="Verdana"/>
          <w:sz w:val="18"/>
          <w:szCs w:val="18"/>
        </w:rPr>
        <w:t xml:space="preserve"> по сертификации;</w:t>
      </w:r>
    </w:p>
    <w:p w:rsidR="00F006F9" w:rsidRPr="008A7757" w:rsidRDefault="008A7757" w:rsidP="00F006F9">
      <w:pPr>
        <w:ind w:firstLine="708"/>
        <w:rPr>
          <w:rFonts w:ascii="Verdana" w:hAnsi="Verdana"/>
          <w:sz w:val="18"/>
          <w:szCs w:val="18"/>
        </w:rPr>
      </w:pPr>
      <w:r w:rsidRPr="008A7757">
        <w:rPr>
          <w:rFonts w:ascii="Verdana" w:hAnsi="Verdana"/>
          <w:sz w:val="18"/>
          <w:szCs w:val="18"/>
        </w:rPr>
        <w:t xml:space="preserve"> – 32 Учебных Заведения</w:t>
      </w:r>
      <w:r w:rsidR="00F006F9" w:rsidRPr="008A7757">
        <w:rPr>
          <w:rFonts w:ascii="Verdana" w:hAnsi="Verdana"/>
          <w:sz w:val="18"/>
          <w:szCs w:val="18"/>
        </w:rPr>
        <w:t>;</w:t>
      </w:r>
    </w:p>
    <w:p w:rsidR="00F006F9" w:rsidRDefault="004A4B51" w:rsidP="00F006F9">
      <w:pPr>
        <w:ind w:firstLine="708"/>
        <w:rPr>
          <w:rFonts w:ascii="Verdana" w:hAnsi="Verdana"/>
          <w:sz w:val="18"/>
          <w:szCs w:val="18"/>
        </w:rPr>
      </w:pPr>
      <w:r w:rsidRPr="00D50546">
        <w:rPr>
          <w:rFonts w:ascii="Verdana" w:hAnsi="Verdana"/>
          <w:color w:val="FF0000"/>
          <w:sz w:val="18"/>
          <w:szCs w:val="18"/>
        </w:rPr>
        <w:t xml:space="preserve"> </w:t>
      </w:r>
      <w:r w:rsidRPr="008A7757">
        <w:rPr>
          <w:rFonts w:ascii="Verdana" w:hAnsi="Verdana"/>
          <w:sz w:val="18"/>
          <w:szCs w:val="18"/>
        </w:rPr>
        <w:t xml:space="preserve">– </w:t>
      </w:r>
      <w:r w:rsidR="008A7757" w:rsidRPr="008A7757">
        <w:rPr>
          <w:rFonts w:ascii="Verdana" w:hAnsi="Verdana"/>
          <w:sz w:val="18"/>
          <w:szCs w:val="18"/>
        </w:rPr>
        <w:t>90</w:t>
      </w:r>
      <w:r w:rsidR="00F006F9" w:rsidRPr="008A7757">
        <w:rPr>
          <w:rFonts w:ascii="Verdana" w:hAnsi="Verdana"/>
          <w:sz w:val="18"/>
          <w:szCs w:val="18"/>
        </w:rPr>
        <w:t xml:space="preserve">  А</w:t>
      </w:r>
      <w:r w:rsidR="008A7757" w:rsidRPr="008A7757">
        <w:rPr>
          <w:rFonts w:ascii="Verdana" w:hAnsi="Verdana"/>
          <w:sz w:val="18"/>
          <w:szCs w:val="18"/>
        </w:rPr>
        <w:t>налитиков Рынка Недвижимости: 34 САКРН; 56</w:t>
      </w:r>
      <w:r w:rsidR="00F006F9" w:rsidRPr="008A7757">
        <w:rPr>
          <w:rFonts w:ascii="Verdana" w:hAnsi="Verdana"/>
          <w:sz w:val="18"/>
          <w:szCs w:val="18"/>
        </w:rPr>
        <w:t xml:space="preserve"> ААРН</w:t>
      </w:r>
    </w:p>
    <w:p w:rsidR="006A0DD6" w:rsidRDefault="006A0DD6" w:rsidP="00F006F9">
      <w:pPr>
        <w:ind w:firstLine="708"/>
        <w:rPr>
          <w:rFonts w:ascii="Verdana" w:hAnsi="Verdana"/>
          <w:sz w:val="18"/>
          <w:szCs w:val="18"/>
        </w:rPr>
      </w:pPr>
    </w:p>
    <w:p w:rsidR="006A0DD6" w:rsidRDefault="006A0DD6" w:rsidP="00F006F9">
      <w:pPr>
        <w:ind w:firstLine="708"/>
        <w:rPr>
          <w:rFonts w:ascii="Verdana" w:hAnsi="Verdana"/>
          <w:sz w:val="18"/>
          <w:szCs w:val="18"/>
        </w:rPr>
      </w:pPr>
    </w:p>
    <w:p w:rsidR="006A0DD6" w:rsidRDefault="00403224" w:rsidP="006A0DD6">
      <w:pPr>
        <w:rPr>
          <w:rFonts w:ascii="Verdana" w:hAnsi="Verdana"/>
          <w:color w:val="FF0000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3D86034B" wp14:editId="7ED57440">
            <wp:extent cx="3092450" cy="1856725"/>
            <wp:effectExtent l="0" t="0" r="12700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A0DD6">
        <w:rPr>
          <w:rFonts w:ascii="Verdana" w:hAnsi="Verdana"/>
          <w:color w:val="FF0000"/>
          <w:sz w:val="18"/>
          <w:szCs w:val="18"/>
        </w:rPr>
        <w:t xml:space="preserve">  </w:t>
      </w:r>
      <w:r w:rsidR="006A0DD6">
        <w:rPr>
          <w:noProof/>
          <w:lang w:eastAsia="ru-RU"/>
        </w:rPr>
        <w:drawing>
          <wp:inline distT="0" distB="0" distL="0" distR="0" wp14:anchorId="050C5DF6" wp14:editId="52905DC5">
            <wp:extent cx="3086100" cy="1850405"/>
            <wp:effectExtent l="0" t="0" r="19050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A0DD6" w:rsidRDefault="006A0DD6" w:rsidP="006A0DD6">
      <w:pPr>
        <w:rPr>
          <w:rFonts w:ascii="Verdana" w:hAnsi="Verdana"/>
          <w:color w:val="FF0000"/>
          <w:sz w:val="18"/>
          <w:szCs w:val="18"/>
        </w:rPr>
      </w:pPr>
    </w:p>
    <w:p w:rsidR="006A0DD6" w:rsidRDefault="006A0DD6" w:rsidP="006A0DD6">
      <w:pPr>
        <w:rPr>
          <w:rFonts w:ascii="Verdana" w:hAnsi="Verdana"/>
          <w:color w:val="FF0000"/>
          <w:sz w:val="18"/>
          <w:szCs w:val="18"/>
        </w:rPr>
      </w:pPr>
    </w:p>
    <w:p w:rsidR="00403224" w:rsidRPr="00D50546" w:rsidRDefault="006A0DD6" w:rsidP="006A0DD6">
      <w:pPr>
        <w:rPr>
          <w:rFonts w:ascii="Verdana" w:hAnsi="Verdana"/>
          <w:color w:val="FF0000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0B72949E" wp14:editId="5C304A72">
            <wp:extent cx="3092450" cy="1856725"/>
            <wp:effectExtent l="0" t="0" r="12700" b="1079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006F9" w:rsidRDefault="00F006F9" w:rsidP="00F006F9">
      <w:pPr>
        <w:ind w:firstLine="708"/>
        <w:jc w:val="both"/>
        <w:rPr>
          <w:rFonts w:ascii="Verdana" w:hAnsi="Verdana"/>
          <w:color w:val="FF0000"/>
          <w:sz w:val="18"/>
          <w:szCs w:val="18"/>
        </w:rPr>
      </w:pPr>
    </w:p>
    <w:p w:rsidR="00F006F9" w:rsidRPr="00D50546" w:rsidRDefault="00F006F9" w:rsidP="00F006F9">
      <w:pPr>
        <w:ind w:firstLine="708"/>
        <w:jc w:val="both"/>
        <w:rPr>
          <w:rFonts w:ascii="Verdana" w:hAnsi="Verdana"/>
          <w:color w:val="FF0000"/>
          <w:sz w:val="18"/>
          <w:szCs w:val="18"/>
        </w:rPr>
      </w:pPr>
    </w:p>
    <w:p w:rsidR="00F006F9" w:rsidRPr="008A7757" w:rsidRDefault="00F006F9" w:rsidP="00F006F9">
      <w:pPr>
        <w:ind w:firstLine="708"/>
        <w:jc w:val="right"/>
        <w:rPr>
          <w:rFonts w:ascii="Verdana" w:hAnsi="Verdana"/>
          <w:b/>
          <w:i/>
          <w:sz w:val="18"/>
          <w:szCs w:val="18"/>
          <w:u w:val="single"/>
        </w:rPr>
      </w:pPr>
      <w:r w:rsidRPr="008A7757">
        <w:rPr>
          <w:rFonts w:ascii="Verdana" w:hAnsi="Verdana"/>
          <w:b/>
          <w:i/>
          <w:sz w:val="18"/>
          <w:szCs w:val="18"/>
          <w:u w:val="single"/>
        </w:rPr>
        <w:t>Приложение к отчету №2</w:t>
      </w:r>
    </w:p>
    <w:p w:rsidR="00F006F9" w:rsidRPr="008A7757" w:rsidRDefault="00F006F9" w:rsidP="00F006F9">
      <w:pPr>
        <w:jc w:val="center"/>
        <w:rPr>
          <w:rFonts w:ascii="Verdana" w:hAnsi="Verdana"/>
          <w:sz w:val="18"/>
          <w:szCs w:val="18"/>
        </w:rPr>
      </w:pPr>
    </w:p>
    <w:p w:rsidR="00F006F9" w:rsidRDefault="00472080" w:rsidP="00F006F9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Диаграмма</w:t>
      </w:r>
      <w:r w:rsidR="00F006F9" w:rsidRPr="008A775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изменения количества</w:t>
      </w:r>
      <w:r w:rsidR="00F006F9" w:rsidRPr="008A7757">
        <w:rPr>
          <w:rFonts w:ascii="Verdana" w:hAnsi="Verdana"/>
          <w:sz w:val="18"/>
          <w:szCs w:val="18"/>
        </w:rPr>
        <w:t xml:space="preserve"> сертифицированных агентств недвижимости</w:t>
      </w:r>
      <w:r>
        <w:rPr>
          <w:rFonts w:ascii="Verdana" w:hAnsi="Verdana"/>
          <w:sz w:val="18"/>
          <w:szCs w:val="18"/>
        </w:rPr>
        <w:t xml:space="preserve"> по годам.</w:t>
      </w:r>
    </w:p>
    <w:p w:rsidR="006A0DD6" w:rsidRPr="008A7757" w:rsidRDefault="006A0DD6" w:rsidP="00F006F9">
      <w:pPr>
        <w:jc w:val="center"/>
        <w:rPr>
          <w:rFonts w:ascii="Verdana" w:hAnsi="Verdana"/>
          <w:sz w:val="18"/>
          <w:szCs w:val="18"/>
        </w:rPr>
      </w:pPr>
    </w:p>
    <w:p w:rsidR="00F006F9" w:rsidRPr="00D50546" w:rsidRDefault="00F006F9" w:rsidP="00F006F9">
      <w:pPr>
        <w:rPr>
          <w:rFonts w:ascii="Verdana" w:hAnsi="Verdana"/>
          <w:color w:val="FF0000"/>
          <w:sz w:val="18"/>
          <w:szCs w:val="18"/>
        </w:rPr>
      </w:pPr>
    </w:p>
    <w:p w:rsidR="00F006F9" w:rsidRDefault="006A0DD6" w:rsidP="00F006F9">
      <w:pPr>
        <w:jc w:val="center"/>
        <w:rPr>
          <w:rFonts w:ascii="Verdana" w:hAnsi="Verdana"/>
          <w:noProof/>
          <w:color w:val="FF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303605" wp14:editId="5F76C5DC">
            <wp:extent cx="4857750" cy="1978343"/>
            <wp:effectExtent l="0" t="0" r="19050" b="222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A0DD6" w:rsidRPr="00D50546" w:rsidRDefault="006A0DD6" w:rsidP="00F006F9">
      <w:pPr>
        <w:jc w:val="center"/>
        <w:rPr>
          <w:rFonts w:ascii="Verdana" w:hAnsi="Verdana"/>
          <w:noProof/>
          <w:color w:val="FF0000"/>
          <w:sz w:val="18"/>
          <w:szCs w:val="18"/>
          <w:lang w:eastAsia="ru-RU"/>
        </w:rPr>
      </w:pPr>
    </w:p>
    <w:p w:rsidR="00F006F9" w:rsidRPr="00D50546" w:rsidRDefault="00F006F9" w:rsidP="00F006F9">
      <w:pPr>
        <w:jc w:val="center"/>
        <w:rPr>
          <w:rFonts w:ascii="Verdana" w:hAnsi="Verdana"/>
          <w:noProof/>
          <w:color w:val="FF0000"/>
          <w:sz w:val="18"/>
          <w:szCs w:val="18"/>
          <w:lang w:eastAsia="ru-RU"/>
        </w:rPr>
      </w:pPr>
    </w:p>
    <w:p w:rsidR="00F006F9" w:rsidRPr="008741D8" w:rsidRDefault="00F249B9" w:rsidP="00F006F9">
      <w:pPr>
        <w:jc w:val="center"/>
        <w:rPr>
          <w:rFonts w:ascii="Verdana" w:hAnsi="Verdana"/>
          <w:sz w:val="18"/>
          <w:szCs w:val="18"/>
        </w:rPr>
      </w:pPr>
      <w:r w:rsidRPr="008741D8">
        <w:rPr>
          <w:rFonts w:ascii="Verdana" w:hAnsi="Verdana"/>
          <w:sz w:val="18"/>
          <w:szCs w:val="18"/>
        </w:rPr>
        <w:t xml:space="preserve">По состоянию на 1 </w:t>
      </w:r>
      <w:r w:rsidR="008741D8" w:rsidRPr="008741D8">
        <w:rPr>
          <w:rFonts w:ascii="Verdana" w:hAnsi="Verdana"/>
          <w:sz w:val="18"/>
          <w:szCs w:val="18"/>
        </w:rPr>
        <w:t>декабря 2018</w:t>
      </w:r>
      <w:r w:rsidR="00F006F9" w:rsidRPr="008741D8">
        <w:rPr>
          <w:rFonts w:ascii="Verdana" w:hAnsi="Verdana"/>
          <w:sz w:val="18"/>
          <w:szCs w:val="18"/>
        </w:rPr>
        <w:t xml:space="preserve"> года количество сертифицированных агентств недвижимости составляет </w:t>
      </w:r>
      <w:r w:rsidR="006A0DD6">
        <w:rPr>
          <w:rFonts w:ascii="Verdana" w:hAnsi="Verdana"/>
          <w:sz w:val="18"/>
          <w:szCs w:val="18"/>
        </w:rPr>
        <w:t>812</w:t>
      </w:r>
      <w:r w:rsidR="00F006F9" w:rsidRPr="008741D8">
        <w:rPr>
          <w:rFonts w:ascii="Verdana" w:hAnsi="Verdana"/>
          <w:sz w:val="18"/>
          <w:szCs w:val="18"/>
        </w:rPr>
        <w:t>.</w:t>
      </w:r>
    </w:p>
    <w:p w:rsidR="00F006F9" w:rsidRPr="00D50546" w:rsidRDefault="00F006F9" w:rsidP="00F006F9">
      <w:pPr>
        <w:jc w:val="right"/>
        <w:rPr>
          <w:rFonts w:ascii="Verdana" w:hAnsi="Verdana"/>
          <w:b/>
          <w:i/>
          <w:color w:val="FF0000"/>
          <w:sz w:val="18"/>
          <w:szCs w:val="18"/>
          <w:u w:val="single"/>
        </w:rPr>
      </w:pPr>
    </w:p>
    <w:p w:rsidR="00F006F9" w:rsidRPr="00CF18C0" w:rsidRDefault="00F006F9" w:rsidP="00F006F9">
      <w:pPr>
        <w:jc w:val="right"/>
        <w:rPr>
          <w:rFonts w:ascii="Verdana" w:hAnsi="Verdana"/>
          <w:b/>
          <w:i/>
          <w:sz w:val="18"/>
          <w:szCs w:val="18"/>
          <w:u w:val="single"/>
        </w:rPr>
      </w:pPr>
      <w:r w:rsidRPr="00CF18C0">
        <w:rPr>
          <w:rFonts w:ascii="Verdana" w:hAnsi="Verdana"/>
          <w:b/>
          <w:i/>
          <w:sz w:val="18"/>
          <w:szCs w:val="18"/>
          <w:u w:val="single"/>
        </w:rPr>
        <w:t>Приложение к отчету №3</w:t>
      </w:r>
    </w:p>
    <w:p w:rsidR="00F006F9" w:rsidRPr="00CF18C0" w:rsidRDefault="00F006F9" w:rsidP="00F006F9">
      <w:pPr>
        <w:jc w:val="center"/>
        <w:rPr>
          <w:rFonts w:ascii="Verdana" w:hAnsi="Verdana"/>
          <w:sz w:val="18"/>
          <w:szCs w:val="18"/>
        </w:rPr>
      </w:pPr>
    </w:p>
    <w:p w:rsidR="00F006F9" w:rsidRPr="00070832" w:rsidRDefault="00F006F9" w:rsidP="00F006F9">
      <w:pPr>
        <w:jc w:val="center"/>
        <w:rPr>
          <w:rFonts w:ascii="Verdana" w:hAnsi="Verdana"/>
          <w:sz w:val="18"/>
          <w:szCs w:val="18"/>
        </w:rPr>
      </w:pPr>
      <w:r w:rsidRPr="00CF18C0">
        <w:rPr>
          <w:rFonts w:ascii="Verdana" w:hAnsi="Verdana"/>
          <w:sz w:val="18"/>
          <w:szCs w:val="18"/>
        </w:rPr>
        <w:t>Таблица показателей сертифицирован</w:t>
      </w:r>
      <w:r w:rsidR="00CF18C0" w:rsidRPr="00CF18C0">
        <w:rPr>
          <w:rFonts w:ascii="Verdana" w:hAnsi="Verdana"/>
          <w:sz w:val="18"/>
          <w:szCs w:val="18"/>
        </w:rPr>
        <w:t>ных компаний по регионам на 2018</w:t>
      </w:r>
      <w:r w:rsidR="004E7170" w:rsidRPr="00CF18C0">
        <w:rPr>
          <w:rFonts w:ascii="Verdana" w:hAnsi="Verdana"/>
          <w:sz w:val="18"/>
          <w:szCs w:val="18"/>
        </w:rPr>
        <w:t xml:space="preserve"> </w:t>
      </w:r>
      <w:r w:rsidRPr="00CF18C0">
        <w:rPr>
          <w:rFonts w:ascii="Verdana" w:hAnsi="Verdana"/>
          <w:sz w:val="18"/>
          <w:szCs w:val="18"/>
        </w:rPr>
        <w:t>г.</w:t>
      </w:r>
    </w:p>
    <w:p w:rsidR="00923F41" w:rsidRPr="00923F41" w:rsidRDefault="00923F41" w:rsidP="00F006F9">
      <w:pPr>
        <w:jc w:val="center"/>
        <w:rPr>
          <w:rFonts w:ascii="Verdana" w:hAnsi="Verdana"/>
          <w:sz w:val="18"/>
          <w:szCs w:val="18"/>
        </w:rPr>
      </w:pPr>
      <w:r w:rsidRPr="00923F41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все данные для приложения №3 взяты из Единого Реестра</w:t>
      </w:r>
      <w:r w:rsidRPr="00923F41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</w:p>
    <w:p w:rsidR="00DA6643" w:rsidRPr="00DA6643" w:rsidRDefault="00DA6643" w:rsidP="00DA6643">
      <w:pPr>
        <w:ind w:left="284"/>
        <w:rPr>
          <w:rFonts w:ascii="Verdana" w:hAnsi="Verdana"/>
          <w:b/>
          <w:i/>
          <w:color w:val="FF0000"/>
          <w:sz w:val="18"/>
          <w:szCs w:val="18"/>
          <w:u w:val="single"/>
        </w:rPr>
      </w:pPr>
    </w:p>
    <w:tbl>
      <w:tblPr>
        <w:tblStyle w:val="af2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237"/>
      </w:tblGrid>
      <w:tr w:rsidR="00CF4399" w:rsidTr="00CF4399">
        <w:tc>
          <w:tcPr>
            <w:tcW w:w="4503" w:type="dxa"/>
          </w:tcPr>
          <w:tbl>
            <w:tblPr>
              <w:tblStyle w:val="1-1"/>
              <w:tblW w:w="0" w:type="auto"/>
              <w:tblLook w:val="04A0" w:firstRow="1" w:lastRow="0" w:firstColumn="1" w:lastColumn="0" w:noHBand="0" w:noVBand="1"/>
            </w:tblPr>
            <w:tblGrid>
              <w:gridCol w:w="2660"/>
              <w:gridCol w:w="1559"/>
            </w:tblGrid>
            <w:tr w:rsidR="000B4CAC" w:rsidRPr="00221436" w:rsidTr="0084050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Субъект РФ: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Количество активных компаний</w:t>
                  </w:r>
                </w:p>
              </w:tc>
            </w:tr>
            <w:tr w:rsidR="000B4CAC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208</w:t>
                  </w:r>
                </w:p>
              </w:tc>
            </w:tr>
            <w:tr w:rsidR="000B4CAC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128</w:t>
                  </w:r>
                </w:p>
              </w:tc>
            </w:tr>
            <w:tr w:rsidR="000B4CAC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Городской округ Санкт-Петербург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38</w:t>
                  </w:r>
                </w:p>
              </w:tc>
            </w:tr>
            <w:tr w:rsidR="000B4CAC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Рязанская область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</w:tr>
            <w:tr w:rsidR="000B4CAC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</w:tr>
            <w:tr w:rsidR="000B4CAC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</w:tr>
            <w:tr w:rsidR="000B4CAC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</w:tr>
            <w:tr w:rsidR="000B4CAC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Городской округ Москва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</w:tr>
            <w:tr w:rsidR="000B4CAC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Городской округ Севастополь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</w:tr>
            <w:tr w:rsidR="000B4CAC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Приморский край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18</w:t>
                  </w:r>
                  <w:bookmarkStart w:id="0" w:name="_GoBack"/>
                  <w:bookmarkEnd w:id="0"/>
                </w:p>
              </w:tc>
            </w:tr>
            <w:tr w:rsidR="000B4CAC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</w:t>
                  </w:r>
                  <w:r w:rsidR="00BA61B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</w:tr>
            <w:tr w:rsidR="000B4CAC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070832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 xml:space="preserve">Челябинская область 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</w:tr>
            <w:tr w:rsidR="000B4CAC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Хабаровский край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</w:tr>
            <w:tr w:rsidR="000B4CAC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Алтайский край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</w:tr>
            <w:tr w:rsidR="000B4CAC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</w:tr>
            <w:tr w:rsidR="000B4CAC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Камчатский край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0B4CAC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Костромская область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0B4CAC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Республика Бурятия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0B4CAC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</w:tr>
            <w:tr w:rsidR="000B4CAC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Тульская область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</w:tr>
            <w:tr w:rsidR="000B4CAC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Воронежская область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</w:tr>
            <w:tr w:rsidR="000B4CAC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</w:tr>
            <w:tr w:rsidR="000B4CAC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Астраханская область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0B4CAC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Владимирская область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0B4CAC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Амурская область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</w:tr>
            <w:tr w:rsidR="000B4CAC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</w:tr>
            <w:tr w:rsidR="000B4CAC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0B4CAC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Оренбургская область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0B4CAC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Пензенская область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0B4CAC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Ярославская область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0B4CAC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Орловская область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0B4CAC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0B4CAC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0B4CAC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Курганская область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0B4CAC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Магаданская область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0B4CAC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Калужская область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B4CAC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B4CAC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Республика Крым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B4CAC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Республика Татарстан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B4CAC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Тюменская область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B4CAC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0B4CAC" w:rsidRPr="00221436" w:rsidRDefault="000B4CAC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Ханты-Мансийский АО — Югра</w:t>
                  </w:r>
                </w:p>
              </w:tc>
              <w:tc>
                <w:tcPr>
                  <w:tcW w:w="1559" w:type="dxa"/>
                  <w:hideMark/>
                </w:tcPr>
                <w:p w:rsidR="000B4CAC" w:rsidRPr="00221436" w:rsidRDefault="000B4CAC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CF4399" w:rsidRDefault="00CF4399" w:rsidP="00840501">
            <w:pPr>
              <w:spacing w:before="100" w:beforeAutospacing="1" w:after="100" w:afterAutospacing="1"/>
              <w:outlineLvl w:val="1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tbl>
            <w:tblPr>
              <w:tblStyle w:val="1-5"/>
              <w:tblW w:w="0" w:type="auto"/>
              <w:tblLook w:val="04A0" w:firstRow="1" w:lastRow="0" w:firstColumn="1" w:lastColumn="0" w:noHBand="0" w:noVBand="1"/>
            </w:tblPr>
            <w:tblGrid>
              <w:gridCol w:w="2601"/>
              <w:gridCol w:w="1700"/>
              <w:gridCol w:w="1700"/>
            </w:tblGrid>
            <w:tr w:rsidR="00CF4399" w:rsidRPr="00221436" w:rsidTr="0084050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Субъект РФ: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Количество активных специалистов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Всего специалистов</w:t>
                  </w:r>
                </w:p>
              </w:tc>
            </w:tr>
            <w:tr w:rsidR="00CF4399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2161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2220</w:t>
                  </w:r>
                </w:p>
              </w:tc>
            </w:tr>
            <w:tr w:rsidR="00CF4399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Городской округ Санкт-Петербург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1389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1961</w:t>
                  </w:r>
                </w:p>
              </w:tc>
            </w:tr>
            <w:tr w:rsidR="00CF4399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BA61B7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663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711</w:t>
                  </w:r>
                </w:p>
              </w:tc>
            </w:tr>
            <w:tr w:rsidR="00CF4399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661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694</w:t>
                  </w:r>
                </w:p>
              </w:tc>
            </w:tr>
            <w:tr w:rsidR="00CF4399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Городской округ Москва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428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491</w:t>
                  </w:r>
                </w:p>
              </w:tc>
            </w:tr>
            <w:tr w:rsidR="00CF4399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424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430</w:t>
                  </w:r>
                </w:p>
              </w:tc>
            </w:tr>
            <w:tr w:rsidR="00CF4399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332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384</w:t>
                  </w:r>
                </w:p>
              </w:tc>
            </w:tr>
            <w:tr w:rsidR="00CF4399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328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388</w:t>
                  </w:r>
                </w:p>
              </w:tc>
            </w:tr>
            <w:tr w:rsidR="00CF4399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Рязанская область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283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298</w:t>
                  </w:r>
                </w:p>
              </w:tc>
            </w:tr>
            <w:tr w:rsidR="00CF4399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224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226</w:t>
                  </w:r>
                </w:p>
              </w:tc>
            </w:tr>
            <w:tr w:rsidR="00CF4399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Воронежская область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197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339</w:t>
                  </w:r>
                </w:p>
              </w:tc>
            </w:tr>
            <w:tr w:rsidR="00CF4399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166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175</w:t>
                  </w:r>
                </w:p>
              </w:tc>
            </w:tr>
            <w:tr w:rsidR="00CF4399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158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180</w:t>
                  </w:r>
                </w:p>
              </w:tc>
            </w:tr>
            <w:tr w:rsidR="00CF4399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141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453</w:t>
                  </w:r>
                </w:p>
              </w:tc>
            </w:tr>
            <w:tr w:rsidR="00CF4399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134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216</w:t>
                  </w:r>
                </w:p>
              </w:tc>
            </w:tr>
            <w:tr w:rsidR="00CF4399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Оренбургская область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131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149</w:t>
                  </w:r>
                </w:p>
              </w:tc>
            </w:tr>
            <w:tr w:rsidR="00CF4399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128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269</w:t>
                  </w:r>
                </w:p>
              </w:tc>
            </w:tr>
            <w:tr w:rsidR="00CF4399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Городской округ Севастополь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118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</w:tr>
            <w:tr w:rsidR="00CF4399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Владимирская область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146</w:t>
                  </w:r>
                </w:p>
              </w:tc>
            </w:tr>
            <w:tr w:rsidR="00CF4399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Алтайский край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98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</w:tr>
            <w:tr w:rsidR="00CF4399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Хабаровский край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82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178</w:t>
                  </w:r>
                </w:p>
              </w:tc>
            </w:tr>
            <w:tr w:rsidR="00CF4399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Республика Крым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68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76</w:t>
                  </w:r>
                </w:p>
              </w:tc>
            </w:tr>
            <w:tr w:rsidR="00CF4399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Ульяновская область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64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88</w:t>
                  </w:r>
                </w:p>
              </w:tc>
            </w:tr>
            <w:tr w:rsidR="00CF4399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Республика Бурятия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59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91</w:t>
                  </w:r>
                </w:p>
              </w:tc>
            </w:tr>
            <w:tr w:rsidR="00CF4399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Приморский край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56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241</w:t>
                  </w:r>
                </w:p>
              </w:tc>
            </w:tr>
            <w:tr w:rsidR="00CF4399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46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46</w:t>
                  </w:r>
                </w:p>
              </w:tc>
            </w:tr>
            <w:tr w:rsidR="00CF4399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45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47</w:t>
                  </w:r>
                </w:p>
              </w:tc>
            </w:tr>
            <w:tr w:rsidR="00CF4399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Костромская область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45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54</w:t>
                  </w:r>
                </w:p>
              </w:tc>
            </w:tr>
            <w:tr w:rsidR="00CF4399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Амурская область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41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105</w:t>
                  </w:r>
                </w:p>
              </w:tc>
            </w:tr>
            <w:tr w:rsidR="00CF4399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Тульская область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41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41</w:t>
                  </w:r>
                </w:p>
              </w:tc>
            </w:tr>
            <w:tr w:rsidR="00CF4399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Астраханская область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</w:tr>
            <w:tr w:rsidR="00CF4399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Курганская область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39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55</w:t>
                  </w:r>
                </w:p>
              </w:tc>
            </w:tr>
            <w:tr w:rsidR="00CF4399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Орловская область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</w:tr>
            <w:tr w:rsidR="00CF4399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247</w:t>
                  </w:r>
                </w:p>
              </w:tc>
            </w:tr>
            <w:tr w:rsidR="00CF4399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</w:tr>
            <w:tr w:rsidR="00CF4399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Ярославская область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</w:tr>
            <w:tr w:rsidR="00CF4399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</w:tr>
            <w:tr w:rsidR="00CF4399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Пензенская область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</w:tr>
            <w:tr w:rsidR="00CF4399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Республика Татарстан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CF4399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Ханты-Мансийский АО — Югра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</w:tr>
            <w:tr w:rsidR="00CF4399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Тюменская область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157</w:t>
                  </w:r>
                </w:p>
              </w:tc>
            </w:tr>
            <w:tr w:rsidR="00CF4399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Камчатский край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59</w:t>
                  </w:r>
                </w:p>
              </w:tc>
            </w:tr>
            <w:tr w:rsidR="00CF4399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</w:tr>
            <w:tr w:rsidR="00CF4399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Калужская область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CF4399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Республика Адыгея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CF4399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Ивановская область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</w:tr>
            <w:tr w:rsidR="00CF4399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Магаданская область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CF4399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Республика Марий Эл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CF4399" w:rsidRPr="00221436" w:rsidTr="008405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91</w:t>
                  </w:r>
                </w:p>
              </w:tc>
            </w:tr>
            <w:tr w:rsidR="00CF4399" w:rsidRPr="00221436" w:rsidTr="008405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60" w:type="dxa"/>
                  <w:hideMark/>
                </w:tcPr>
                <w:p w:rsidR="00CF4399" w:rsidRPr="00221436" w:rsidRDefault="00CF4399" w:rsidP="00840501">
                  <w:pPr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b w:val="0"/>
                      <w:sz w:val="16"/>
                      <w:szCs w:val="16"/>
                      <w:lang w:eastAsia="ru-RU"/>
                    </w:rPr>
                    <w:t>Томская область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711" w:type="dxa"/>
                  <w:hideMark/>
                </w:tcPr>
                <w:p w:rsidR="00CF4399" w:rsidRPr="00221436" w:rsidRDefault="00CF4399" w:rsidP="0084050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22143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33</w:t>
                  </w:r>
                </w:p>
              </w:tc>
            </w:tr>
          </w:tbl>
          <w:p w:rsidR="00CF4399" w:rsidRDefault="00CF4399" w:rsidP="00840501">
            <w:pPr>
              <w:spacing w:before="100" w:beforeAutospacing="1" w:after="100" w:afterAutospacing="1"/>
              <w:outlineLvl w:val="1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47523C" w:rsidRPr="0047523C" w:rsidRDefault="0047523C" w:rsidP="00CF4399">
      <w:pPr>
        <w:jc w:val="both"/>
        <w:rPr>
          <w:rFonts w:ascii="Verdana" w:hAnsi="Verdana"/>
          <w:color w:val="FF0000"/>
          <w:sz w:val="18"/>
          <w:szCs w:val="18"/>
        </w:rPr>
      </w:pPr>
    </w:p>
    <w:sectPr w:rsidR="0047523C" w:rsidRPr="0047523C" w:rsidSect="00DA6643">
      <w:footerReference w:type="default" r:id="rId14"/>
      <w:pgSz w:w="11906" w:h="16838"/>
      <w:pgMar w:top="820" w:right="851" w:bottom="567" w:left="850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AB" w:rsidRDefault="001354AB">
      <w:r>
        <w:separator/>
      </w:r>
    </w:p>
  </w:endnote>
  <w:endnote w:type="continuationSeparator" w:id="0">
    <w:p w:rsidR="001354AB" w:rsidRDefault="0013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399223"/>
      <w:docPartObj>
        <w:docPartGallery w:val="Page Numbers (Bottom of Page)"/>
        <w:docPartUnique/>
      </w:docPartObj>
    </w:sdtPr>
    <w:sdtEndPr/>
    <w:sdtContent>
      <w:p w:rsidR="00BC2FA2" w:rsidRDefault="00BC2FA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415">
          <w:rPr>
            <w:noProof/>
          </w:rPr>
          <w:t>7</w:t>
        </w:r>
        <w:r>
          <w:fldChar w:fldCharType="end"/>
        </w:r>
      </w:p>
    </w:sdtContent>
  </w:sdt>
  <w:p w:rsidR="00577133" w:rsidRDefault="005771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AB" w:rsidRDefault="001354AB">
      <w:r>
        <w:separator/>
      </w:r>
    </w:p>
  </w:footnote>
  <w:footnote w:type="continuationSeparator" w:id="0">
    <w:p w:rsidR="001354AB" w:rsidRDefault="00135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01DB64CB"/>
    <w:multiLevelType w:val="hybridMultilevel"/>
    <w:tmpl w:val="2ECA3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FA783A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8">
    <w:nsid w:val="120A4EF9"/>
    <w:multiLevelType w:val="hybridMultilevel"/>
    <w:tmpl w:val="4A9E15A0"/>
    <w:lvl w:ilvl="0" w:tplc="143CA2B4">
      <w:start w:val="7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037A06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0">
    <w:nsid w:val="1FCA359B"/>
    <w:multiLevelType w:val="hybridMultilevel"/>
    <w:tmpl w:val="2B0CEE2A"/>
    <w:lvl w:ilvl="0" w:tplc="A106D984">
      <w:start w:val="7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C522EB"/>
    <w:multiLevelType w:val="hybridMultilevel"/>
    <w:tmpl w:val="567C4BD6"/>
    <w:lvl w:ilvl="0" w:tplc="1A1CFC7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F8C587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3">
    <w:nsid w:val="2FB31D91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4">
    <w:nsid w:val="33A623DB"/>
    <w:multiLevelType w:val="hybridMultilevel"/>
    <w:tmpl w:val="8B48BE3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47F25EDB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6">
    <w:nsid w:val="531F078F"/>
    <w:multiLevelType w:val="hybridMultilevel"/>
    <w:tmpl w:val="A13E5C9A"/>
    <w:lvl w:ilvl="0" w:tplc="BA942ED2">
      <w:start w:val="5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E2E5F"/>
    <w:multiLevelType w:val="hybridMultilevel"/>
    <w:tmpl w:val="AD9CC9C0"/>
    <w:lvl w:ilvl="0" w:tplc="6AD28BC6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029B3"/>
    <w:multiLevelType w:val="hybridMultilevel"/>
    <w:tmpl w:val="4BE0690A"/>
    <w:lvl w:ilvl="0" w:tplc="682860EA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628E6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9"/>
  </w:num>
  <w:num w:numId="19">
    <w:abstractNumId w:val="22"/>
  </w:num>
  <w:num w:numId="20">
    <w:abstractNumId w:val="23"/>
  </w:num>
  <w:num w:numId="21">
    <w:abstractNumId w:val="25"/>
  </w:num>
  <w:num w:numId="22">
    <w:abstractNumId w:val="17"/>
  </w:num>
  <w:num w:numId="23">
    <w:abstractNumId w:val="19"/>
  </w:num>
  <w:num w:numId="24">
    <w:abstractNumId w:val="24"/>
  </w:num>
  <w:num w:numId="25">
    <w:abstractNumId w:val="28"/>
  </w:num>
  <w:num w:numId="26">
    <w:abstractNumId w:val="21"/>
  </w:num>
  <w:num w:numId="27">
    <w:abstractNumId w:val="20"/>
  </w:num>
  <w:num w:numId="28">
    <w:abstractNumId w:val="27"/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24"/>
    <w:rsid w:val="00000176"/>
    <w:rsid w:val="00005DB6"/>
    <w:rsid w:val="00033809"/>
    <w:rsid w:val="0003524C"/>
    <w:rsid w:val="000624E9"/>
    <w:rsid w:val="000641F9"/>
    <w:rsid w:val="00070832"/>
    <w:rsid w:val="0007575B"/>
    <w:rsid w:val="00076FF6"/>
    <w:rsid w:val="000808EB"/>
    <w:rsid w:val="00093EC5"/>
    <w:rsid w:val="00095711"/>
    <w:rsid w:val="00096AAA"/>
    <w:rsid w:val="000A6670"/>
    <w:rsid w:val="000B05F3"/>
    <w:rsid w:val="000B4CAC"/>
    <w:rsid w:val="000C5409"/>
    <w:rsid w:val="000C5B51"/>
    <w:rsid w:val="000D6EDD"/>
    <w:rsid w:val="000E05B4"/>
    <w:rsid w:val="000E639F"/>
    <w:rsid w:val="00103ACA"/>
    <w:rsid w:val="00116FA6"/>
    <w:rsid w:val="0012043D"/>
    <w:rsid w:val="0012370A"/>
    <w:rsid w:val="001276BF"/>
    <w:rsid w:val="0013318E"/>
    <w:rsid w:val="001354AB"/>
    <w:rsid w:val="00136001"/>
    <w:rsid w:val="00136ECA"/>
    <w:rsid w:val="00150BBA"/>
    <w:rsid w:val="001609A4"/>
    <w:rsid w:val="00174DED"/>
    <w:rsid w:val="00177390"/>
    <w:rsid w:val="001774EF"/>
    <w:rsid w:val="00194051"/>
    <w:rsid w:val="001A1DB3"/>
    <w:rsid w:val="001A7B0F"/>
    <w:rsid w:val="001B52A7"/>
    <w:rsid w:val="001F518D"/>
    <w:rsid w:val="001F5694"/>
    <w:rsid w:val="00223698"/>
    <w:rsid w:val="002319FF"/>
    <w:rsid w:val="00231A04"/>
    <w:rsid w:val="00231FAC"/>
    <w:rsid w:val="002403B9"/>
    <w:rsid w:val="00247180"/>
    <w:rsid w:val="0025758D"/>
    <w:rsid w:val="00281FDB"/>
    <w:rsid w:val="00282186"/>
    <w:rsid w:val="00282325"/>
    <w:rsid w:val="002A47AF"/>
    <w:rsid w:val="002D234B"/>
    <w:rsid w:val="002F2789"/>
    <w:rsid w:val="002F63EC"/>
    <w:rsid w:val="00305FBE"/>
    <w:rsid w:val="00315139"/>
    <w:rsid w:val="00320600"/>
    <w:rsid w:val="0032085C"/>
    <w:rsid w:val="0033014D"/>
    <w:rsid w:val="0033347D"/>
    <w:rsid w:val="00341883"/>
    <w:rsid w:val="00344FAA"/>
    <w:rsid w:val="00354390"/>
    <w:rsid w:val="003564AD"/>
    <w:rsid w:val="00377303"/>
    <w:rsid w:val="00377AAA"/>
    <w:rsid w:val="00380509"/>
    <w:rsid w:val="0039207A"/>
    <w:rsid w:val="0039219B"/>
    <w:rsid w:val="00393742"/>
    <w:rsid w:val="003948EE"/>
    <w:rsid w:val="00397EB6"/>
    <w:rsid w:val="003A08D9"/>
    <w:rsid w:val="003B18FA"/>
    <w:rsid w:val="003B2F60"/>
    <w:rsid w:val="003B64B7"/>
    <w:rsid w:val="003C68E5"/>
    <w:rsid w:val="003E302D"/>
    <w:rsid w:val="003F2B42"/>
    <w:rsid w:val="003F2C24"/>
    <w:rsid w:val="00403224"/>
    <w:rsid w:val="004057B5"/>
    <w:rsid w:val="0040684E"/>
    <w:rsid w:val="00406D82"/>
    <w:rsid w:val="00410C42"/>
    <w:rsid w:val="00423BB3"/>
    <w:rsid w:val="00424F49"/>
    <w:rsid w:val="00432458"/>
    <w:rsid w:val="00436F2E"/>
    <w:rsid w:val="0044255C"/>
    <w:rsid w:val="00456566"/>
    <w:rsid w:val="00472080"/>
    <w:rsid w:val="00473336"/>
    <w:rsid w:val="00473621"/>
    <w:rsid w:val="0047523C"/>
    <w:rsid w:val="004A4B51"/>
    <w:rsid w:val="004B4328"/>
    <w:rsid w:val="004D5288"/>
    <w:rsid w:val="004E19DA"/>
    <w:rsid w:val="004E27E3"/>
    <w:rsid w:val="004E7170"/>
    <w:rsid w:val="0050421D"/>
    <w:rsid w:val="005132E9"/>
    <w:rsid w:val="00517025"/>
    <w:rsid w:val="00517368"/>
    <w:rsid w:val="005428C5"/>
    <w:rsid w:val="00546EC9"/>
    <w:rsid w:val="00577133"/>
    <w:rsid w:val="00581831"/>
    <w:rsid w:val="005848F1"/>
    <w:rsid w:val="005A53CB"/>
    <w:rsid w:val="005B146F"/>
    <w:rsid w:val="005C6628"/>
    <w:rsid w:val="005D6EB0"/>
    <w:rsid w:val="005E7945"/>
    <w:rsid w:val="006024D2"/>
    <w:rsid w:val="006061CE"/>
    <w:rsid w:val="006076DD"/>
    <w:rsid w:val="00614D0C"/>
    <w:rsid w:val="006244ED"/>
    <w:rsid w:val="006305FA"/>
    <w:rsid w:val="00633B34"/>
    <w:rsid w:val="0063707C"/>
    <w:rsid w:val="00645A08"/>
    <w:rsid w:val="00654F19"/>
    <w:rsid w:val="00656B4B"/>
    <w:rsid w:val="00664653"/>
    <w:rsid w:val="006646E9"/>
    <w:rsid w:val="00664BC9"/>
    <w:rsid w:val="00676A13"/>
    <w:rsid w:val="00686A1E"/>
    <w:rsid w:val="006910B2"/>
    <w:rsid w:val="00694F9A"/>
    <w:rsid w:val="006A0DD6"/>
    <w:rsid w:val="006A2050"/>
    <w:rsid w:val="006A5FF5"/>
    <w:rsid w:val="006B0DE4"/>
    <w:rsid w:val="006C0386"/>
    <w:rsid w:val="006D03EC"/>
    <w:rsid w:val="006D3AE6"/>
    <w:rsid w:val="006D7227"/>
    <w:rsid w:val="006E1C13"/>
    <w:rsid w:val="006E28BA"/>
    <w:rsid w:val="006F1266"/>
    <w:rsid w:val="00700999"/>
    <w:rsid w:val="00701289"/>
    <w:rsid w:val="00712342"/>
    <w:rsid w:val="007178D4"/>
    <w:rsid w:val="00717BC3"/>
    <w:rsid w:val="007307A3"/>
    <w:rsid w:val="00735141"/>
    <w:rsid w:val="0074146A"/>
    <w:rsid w:val="00744218"/>
    <w:rsid w:val="00747E33"/>
    <w:rsid w:val="00755453"/>
    <w:rsid w:val="00757B47"/>
    <w:rsid w:val="00765728"/>
    <w:rsid w:val="00767CD2"/>
    <w:rsid w:val="0077710A"/>
    <w:rsid w:val="007860C0"/>
    <w:rsid w:val="00793F8B"/>
    <w:rsid w:val="007A1101"/>
    <w:rsid w:val="007A6BC1"/>
    <w:rsid w:val="007C763B"/>
    <w:rsid w:val="007D1FA2"/>
    <w:rsid w:val="007E119D"/>
    <w:rsid w:val="007E14A1"/>
    <w:rsid w:val="007E389D"/>
    <w:rsid w:val="007F1EB1"/>
    <w:rsid w:val="007F3FA8"/>
    <w:rsid w:val="007F5F02"/>
    <w:rsid w:val="008009A2"/>
    <w:rsid w:val="00805EE4"/>
    <w:rsid w:val="00820885"/>
    <w:rsid w:val="00825E8B"/>
    <w:rsid w:val="008341D1"/>
    <w:rsid w:val="00852C34"/>
    <w:rsid w:val="00853C45"/>
    <w:rsid w:val="008635CF"/>
    <w:rsid w:val="00867436"/>
    <w:rsid w:val="008741D8"/>
    <w:rsid w:val="00880557"/>
    <w:rsid w:val="00886C70"/>
    <w:rsid w:val="00887256"/>
    <w:rsid w:val="0089798F"/>
    <w:rsid w:val="00897A3F"/>
    <w:rsid w:val="008A527F"/>
    <w:rsid w:val="008A538E"/>
    <w:rsid w:val="008A7757"/>
    <w:rsid w:val="008B0BF0"/>
    <w:rsid w:val="008B2FD6"/>
    <w:rsid w:val="008B3E59"/>
    <w:rsid w:val="008B4963"/>
    <w:rsid w:val="008C01F6"/>
    <w:rsid w:val="008C6F95"/>
    <w:rsid w:val="008D0482"/>
    <w:rsid w:val="008E4799"/>
    <w:rsid w:val="008E7E14"/>
    <w:rsid w:val="008F0AA1"/>
    <w:rsid w:val="008F165D"/>
    <w:rsid w:val="009015C0"/>
    <w:rsid w:val="00921FFE"/>
    <w:rsid w:val="00923F41"/>
    <w:rsid w:val="00926FCC"/>
    <w:rsid w:val="00930415"/>
    <w:rsid w:val="00943B7B"/>
    <w:rsid w:val="00947043"/>
    <w:rsid w:val="00954C47"/>
    <w:rsid w:val="0096333F"/>
    <w:rsid w:val="00967D28"/>
    <w:rsid w:val="009A1506"/>
    <w:rsid w:val="009C1DE4"/>
    <w:rsid w:val="009C48B6"/>
    <w:rsid w:val="009D312A"/>
    <w:rsid w:val="009D4553"/>
    <w:rsid w:val="009D5070"/>
    <w:rsid w:val="009D65FC"/>
    <w:rsid w:val="009E426B"/>
    <w:rsid w:val="009F3450"/>
    <w:rsid w:val="00A03016"/>
    <w:rsid w:val="00A04958"/>
    <w:rsid w:val="00A05D78"/>
    <w:rsid w:val="00A06BDF"/>
    <w:rsid w:val="00A21451"/>
    <w:rsid w:val="00A23B66"/>
    <w:rsid w:val="00A41743"/>
    <w:rsid w:val="00A46870"/>
    <w:rsid w:val="00A50034"/>
    <w:rsid w:val="00A67936"/>
    <w:rsid w:val="00A72A06"/>
    <w:rsid w:val="00A82118"/>
    <w:rsid w:val="00A858E0"/>
    <w:rsid w:val="00A86B06"/>
    <w:rsid w:val="00A939D7"/>
    <w:rsid w:val="00AA0DFB"/>
    <w:rsid w:val="00AA4A45"/>
    <w:rsid w:val="00AA7E25"/>
    <w:rsid w:val="00AE0AEF"/>
    <w:rsid w:val="00AE7C53"/>
    <w:rsid w:val="00AF76AE"/>
    <w:rsid w:val="00B05C73"/>
    <w:rsid w:val="00B10B44"/>
    <w:rsid w:val="00B253E2"/>
    <w:rsid w:val="00B365B1"/>
    <w:rsid w:val="00B46619"/>
    <w:rsid w:val="00B46DE2"/>
    <w:rsid w:val="00B7080F"/>
    <w:rsid w:val="00B74161"/>
    <w:rsid w:val="00B75A70"/>
    <w:rsid w:val="00B96B63"/>
    <w:rsid w:val="00BA14C0"/>
    <w:rsid w:val="00BA1F12"/>
    <w:rsid w:val="00BA61B7"/>
    <w:rsid w:val="00BB566B"/>
    <w:rsid w:val="00BC2FA2"/>
    <w:rsid w:val="00BC4262"/>
    <w:rsid w:val="00BD70DC"/>
    <w:rsid w:val="00BF682C"/>
    <w:rsid w:val="00BF7F90"/>
    <w:rsid w:val="00C03956"/>
    <w:rsid w:val="00C06229"/>
    <w:rsid w:val="00C15099"/>
    <w:rsid w:val="00C21E9F"/>
    <w:rsid w:val="00C24F43"/>
    <w:rsid w:val="00C336FA"/>
    <w:rsid w:val="00C370D2"/>
    <w:rsid w:val="00C40745"/>
    <w:rsid w:val="00C42D7C"/>
    <w:rsid w:val="00C43ACA"/>
    <w:rsid w:val="00C457F3"/>
    <w:rsid w:val="00C47C22"/>
    <w:rsid w:val="00C64A4C"/>
    <w:rsid w:val="00C720CE"/>
    <w:rsid w:val="00C87053"/>
    <w:rsid w:val="00C91777"/>
    <w:rsid w:val="00C92E6F"/>
    <w:rsid w:val="00C96B0C"/>
    <w:rsid w:val="00CA24AC"/>
    <w:rsid w:val="00CB0A8A"/>
    <w:rsid w:val="00CB1272"/>
    <w:rsid w:val="00CE5D06"/>
    <w:rsid w:val="00CF18C0"/>
    <w:rsid w:val="00CF378E"/>
    <w:rsid w:val="00CF4399"/>
    <w:rsid w:val="00CF481F"/>
    <w:rsid w:val="00D00657"/>
    <w:rsid w:val="00D068B6"/>
    <w:rsid w:val="00D14002"/>
    <w:rsid w:val="00D14F63"/>
    <w:rsid w:val="00D219F6"/>
    <w:rsid w:val="00D2367F"/>
    <w:rsid w:val="00D40A82"/>
    <w:rsid w:val="00D50546"/>
    <w:rsid w:val="00D577D2"/>
    <w:rsid w:val="00D73F18"/>
    <w:rsid w:val="00D83498"/>
    <w:rsid w:val="00DA46A0"/>
    <w:rsid w:val="00DA4AEC"/>
    <w:rsid w:val="00DA6643"/>
    <w:rsid w:val="00DB0884"/>
    <w:rsid w:val="00DD4DAE"/>
    <w:rsid w:val="00DE023A"/>
    <w:rsid w:val="00DE4D7A"/>
    <w:rsid w:val="00DE5731"/>
    <w:rsid w:val="00DE6DD5"/>
    <w:rsid w:val="00DF346A"/>
    <w:rsid w:val="00DF4B51"/>
    <w:rsid w:val="00DF64A3"/>
    <w:rsid w:val="00E042FF"/>
    <w:rsid w:val="00E04495"/>
    <w:rsid w:val="00E24495"/>
    <w:rsid w:val="00E24E26"/>
    <w:rsid w:val="00E43BEB"/>
    <w:rsid w:val="00E46EBD"/>
    <w:rsid w:val="00E4729B"/>
    <w:rsid w:val="00E858C9"/>
    <w:rsid w:val="00E9508D"/>
    <w:rsid w:val="00EA3949"/>
    <w:rsid w:val="00EC3DD2"/>
    <w:rsid w:val="00ED0696"/>
    <w:rsid w:val="00ED55C4"/>
    <w:rsid w:val="00ED644D"/>
    <w:rsid w:val="00EE00F3"/>
    <w:rsid w:val="00EE6094"/>
    <w:rsid w:val="00F006F9"/>
    <w:rsid w:val="00F062AF"/>
    <w:rsid w:val="00F13C4E"/>
    <w:rsid w:val="00F223A5"/>
    <w:rsid w:val="00F243EC"/>
    <w:rsid w:val="00F249B9"/>
    <w:rsid w:val="00F5305D"/>
    <w:rsid w:val="00F5382D"/>
    <w:rsid w:val="00F56B8C"/>
    <w:rsid w:val="00F57E51"/>
    <w:rsid w:val="00F61F35"/>
    <w:rsid w:val="00F640D2"/>
    <w:rsid w:val="00F73928"/>
    <w:rsid w:val="00F8167A"/>
    <w:rsid w:val="00F866FE"/>
    <w:rsid w:val="00FB0E07"/>
    <w:rsid w:val="00FB5F15"/>
    <w:rsid w:val="00FB7EB9"/>
    <w:rsid w:val="00FD0EBD"/>
    <w:rsid w:val="00FE20AD"/>
    <w:rsid w:val="00FF575E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footer"/>
    <w:basedOn w:val="a"/>
    <w:link w:val="ab"/>
    <w:uiPriority w:val="99"/>
    <w:pPr>
      <w:suppressLineNumbers/>
      <w:tabs>
        <w:tab w:val="center" w:pos="5010"/>
        <w:tab w:val="right" w:pos="10020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3">
    <w:name w:val="Текст1"/>
    <w:basedOn w:val="a"/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ED644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D644D"/>
    <w:rPr>
      <w:rFonts w:ascii="Tahoma" w:hAnsi="Tahoma" w:cs="Tahoma"/>
      <w:sz w:val="16"/>
      <w:szCs w:val="16"/>
      <w:lang w:eastAsia="zh-CN"/>
    </w:rPr>
  </w:style>
  <w:style w:type="character" w:customStyle="1" w:styleId="listbriefdescription">
    <w:name w:val="listbriefdescription"/>
    <w:rsid w:val="009D5070"/>
  </w:style>
  <w:style w:type="character" w:styleId="af">
    <w:name w:val="FollowedHyperlink"/>
    <w:uiPriority w:val="99"/>
    <w:semiHidden/>
    <w:unhideWhenUsed/>
    <w:rsid w:val="0039219B"/>
    <w:rPr>
      <w:color w:val="800080"/>
      <w:u w:val="single"/>
    </w:rPr>
  </w:style>
  <w:style w:type="paragraph" w:styleId="af0">
    <w:name w:val="Normal (Web)"/>
    <w:basedOn w:val="a"/>
    <w:uiPriority w:val="99"/>
    <w:semiHidden/>
    <w:unhideWhenUsed/>
    <w:rsid w:val="003B18F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B18FA"/>
  </w:style>
  <w:style w:type="paragraph" w:styleId="af1">
    <w:name w:val="List Paragraph"/>
    <w:basedOn w:val="a"/>
    <w:uiPriority w:val="34"/>
    <w:qFormat/>
    <w:rsid w:val="00EC3DD2"/>
    <w:pPr>
      <w:ind w:left="720"/>
      <w:contextualSpacing/>
    </w:pPr>
  </w:style>
  <w:style w:type="character" w:customStyle="1" w:styleId="ab">
    <w:name w:val="Нижний колонтитул Знак"/>
    <w:basedOn w:val="a0"/>
    <w:link w:val="aa"/>
    <w:uiPriority w:val="99"/>
    <w:rsid w:val="00BC2FA2"/>
    <w:rPr>
      <w:sz w:val="24"/>
      <w:szCs w:val="24"/>
      <w:lang w:eastAsia="zh-CN"/>
    </w:rPr>
  </w:style>
  <w:style w:type="table" w:styleId="af2">
    <w:name w:val="Table Grid"/>
    <w:basedOn w:val="a1"/>
    <w:uiPriority w:val="59"/>
    <w:unhideWhenUsed/>
    <w:rsid w:val="00380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DA664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CF439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footer"/>
    <w:basedOn w:val="a"/>
    <w:link w:val="ab"/>
    <w:uiPriority w:val="99"/>
    <w:pPr>
      <w:suppressLineNumbers/>
      <w:tabs>
        <w:tab w:val="center" w:pos="5010"/>
        <w:tab w:val="right" w:pos="10020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3">
    <w:name w:val="Текст1"/>
    <w:basedOn w:val="a"/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ED644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D644D"/>
    <w:rPr>
      <w:rFonts w:ascii="Tahoma" w:hAnsi="Tahoma" w:cs="Tahoma"/>
      <w:sz w:val="16"/>
      <w:szCs w:val="16"/>
      <w:lang w:eastAsia="zh-CN"/>
    </w:rPr>
  </w:style>
  <w:style w:type="character" w:customStyle="1" w:styleId="listbriefdescription">
    <w:name w:val="listbriefdescription"/>
    <w:rsid w:val="009D5070"/>
  </w:style>
  <w:style w:type="character" w:styleId="af">
    <w:name w:val="FollowedHyperlink"/>
    <w:uiPriority w:val="99"/>
    <w:semiHidden/>
    <w:unhideWhenUsed/>
    <w:rsid w:val="0039219B"/>
    <w:rPr>
      <w:color w:val="800080"/>
      <w:u w:val="single"/>
    </w:rPr>
  </w:style>
  <w:style w:type="paragraph" w:styleId="af0">
    <w:name w:val="Normal (Web)"/>
    <w:basedOn w:val="a"/>
    <w:uiPriority w:val="99"/>
    <w:semiHidden/>
    <w:unhideWhenUsed/>
    <w:rsid w:val="003B18F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B18FA"/>
  </w:style>
  <w:style w:type="paragraph" w:styleId="af1">
    <w:name w:val="List Paragraph"/>
    <w:basedOn w:val="a"/>
    <w:uiPriority w:val="34"/>
    <w:qFormat/>
    <w:rsid w:val="00EC3DD2"/>
    <w:pPr>
      <w:ind w:left="720"/>
      <w:contextualSpacing/>
    </w:pPr>
  </w:style>
  <w:style w:type="character" w:customStyle="1" w:styleId="ab">
    <w:name w:val="Нижний колонтитул Знак"/>
    <w:basedOn w:val="a0"/>
    <w:link w:val="aa"/>
    <w:uiPriority w:val="99"/>
    <w:rsid w:val="00BC2FA2"/>
    <w:rPr>
      <w:sz w:val="24"/>
      <w:szCs w:val="24"/>
      <w:lang w:eastAsia="zh-CN"/>
    </w:rPr>
  </w:style>
  <w:style w:type="table" w:styleId="af2">
    <w:name w:val="Table Grid"/>
    <w:basedOn w:val="a1"/>
    <w:uiPriority w:val="59"/>
    <w:unhideWhenUsed/>
    <w:rsid w:val="00380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DA664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CF439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&#1054;&#1090;&#1095;&#1077;&#1090;_2018\&#1050;%20&#1075;&#1088;&#1072;&#1092;&#1080;&#1082;&#1072;&#1084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&#1054;&#1090;&#1095;&#1077;&#1090;_2018\&#1050;%20&#1075;&#1088;&#1072;&#1092;&#1080;&#1082;&#1072;&#1084;%20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&#1054;&#1090;&#1095;&#1077;&#1090;_2018\&#1050;%20&#1075;&#1088;&#1072;&#1092;&#1080;&#1082;&#1072;&#1084;%20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&#1054;&#1090;&#1095;&#1077;&#1090;_2018\&#1050;%20&#1075;&#1088;&#1072;&#1092;&#1080;&#1082;&#1072;&#1084;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Лист1!$Z$3</c:f>
              <c:strCache>
                <c:ptCount val="1"/>
                <c:pt idx="0">
                  <c:v>ТОС</c:v>
                </c:pt>
              </c:strCache>
            </c:strRef>
          </c:tx>
          <c:invertIfNegative val="0"/>
          <c:cat>
            <c:numRef>
              <c:f>Лист1!$AA$2:$AO$2</c:f>
              <c:numCache>
                <c:formatCode>General</c:formatCode>
                <c:ptCount val="1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</c:numCache>
            </c:numRef>
          </c:cat>
          <c:val>
            <c:numRef>
              <c:f>Лист1!$AA$3:$AO$3</c:f>
              <c:numCache>
                <c:formatCode>General</c:formatCode>
                <c:ptCount val="15"/>
                <c:pt idx="0">
                  <c:v>20</c:v>
                </c:pt>
                <c:pt idx="1">
                  <c:v>21</c:v>
                </c:pt>
                <c:pt idx="2">
                  <c:v>21</c:v>
                </c:pt>
                <c:pt idx="3">
                  <c:v>22</c:v>
                </c:pt>
                <c:pt idx="4">
                  <c:v>36</c:v>
                </c:pt>
                <c:pt idx="5">
                  <c:v>29</c:v>
                </c:pt>
                <c:pt idx="6">
                  <c:v>24</c:v>
                </c:pt>
                <c:pt idx="7">
                  <c:v>26</c:v>
                </c:pt>
                <c:pt idx="8">
                  <c:v>29</c:v>
                </c:pt>
                <c:pt idx="9">
                  <c:v>31</c:v>
                </c:pt>
                <c:pt idx="10">
                  <c:v>33</c:v>
                </c:pt>
                <c:pt idx="11">
                  <c:v>39</c:v>
                </c:pt>
                <c:pt idx="12">
                  <c:v>40</c:v>
                </c:pt>
                <c:pt idx="13">
                  <c:v>38</c:v>
                </c:pt>
                <c:pt idx="14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3D-493C-A70F-7C49EB50EA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532864"/>
        <c:axId val="98637440"/>
      </c:barChart>
      <c:catAx>
        <c:axId val="98532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8637440"/>
        <c:crosses val="autoZero"/>
        <c:auto val="1"/>
        <c:lblAlgn val="ctr"/>
        <c:lblOffset val="100"/>
        <c:noMultiLvlLbl val="0"/>
      </c:catAx>
      <c:valAx>
        <c:axId val="98637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532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Лист1!$Z$7</c:f>
              <c:strCache>
                <c:ptCount val="1"/>
                <c:pt idx="0">
                  <c:v>УЗ</c:v>
                </c:pt>
              </c:strCache>
            </c:strRef>
          </c:tx>
          <c:invertIfNegative val="0"/>
          <c:cat>
            <c:numRef>
              <c:f>Лист1!$AA$6:$AO$6</c:f>
              <c:numCache>
                <c:formatCode>General</c:formatCode>
                <c:ptCount val="1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</c:numCache>
            </c:numRef>
          </c:cat>
          <c:val>
            <c:numRef>
              <c:f>Лист1!$AA$7:$AO$7</c:f>
              <c:numCache>
                <c:formatCode>General</c:formatCode>
                <c:ptCount val="15"/>
                <c:pt idx="0">
                  <c:v>21</c:v>
                </c:pt>
                <c:pt idx="1">
                  <c:v>21</c:v>
                </c:pt>
                <c:pt idx="2">
                  <c:v>25</c:v>
                </c:pt>
                <c:pt idx="3">
                  <c:v>35</c:v>
                </c:pt>
                <c:pt idx="4">
                  <c:v>24</c:v>
                </c:pt>
                <c:pt idx="5">
                  <c:v>42</c:v>
                </c:pt>
                <c:pt idx="6">
                  <c:v>36</c:v>
                </c:pt>
                <c:pt idx="7">
                  <c:v>41</c:v>
                </c:pt>
                <c:pt idx="8">
                  <c:v>45</c:v>
                </c:pt>
                <c:pt idx="9">
                  <c:v>47</c:v>
                </c:pt>
                <c:pt idx="10">
                  <c:v>45</c:v>
                </c:pt>
                <c:pt idx="11">
                  <c:v>43</c:v>
                </c:pt>
                <c:pt idx="12">
                  <c:v>41</c:v>
                </c:pt>
                <c:pt idx="13">
                  <c:v>36</c:v>
                </c:pt>
                <c:pt idx="14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6D-449F-A343-BF4EF2A333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529792"/>
        <c:axId val="98639168"/>
      </c:barChart>
      <c:catAx>
        <c:axId val="98529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8639168"/>
        <c:crosses val="autoZero"/>
        <c:auto val="1"/>
        <c:lblAlgn val="ctr"/>
        <c:lblOffset val="100"/>
        <c:noMultiLvlLbl val="0"/>
      </c:catAx>
      <c:valAx>
        <c:axId val="98639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529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Лист1!$Z$11</c:f>
              <c:strCache>
                <c:ptCount val="1"/>
                <c:pt idx="0">
                  <c:v>САКРН</c:v>
                </c:pt>
              </c:strCache>
            </c:strRef>
          </c:tx>
          <c:invertIfNegative val="0"/>
          <c:cat>
            <c:numRef>
              <c:f>Лист1!$AA$10:$AO$10</c:f>
              <c:numCache>
                <c:formatCode>General</c:formatCode>
                <c:ptCount val="1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</c:numCache>
            </c:numRef>
          </c:cat>
          <c:val>
            <c:numRef>
              <c:f>Лист1!$AA$11:$AO$11</c:f>
              <c:numCache>
                <c:formatCode>General</c:formatCode>
                <c:ptCount val="15"/>
                <c:pt idx="0">
                  <c:v>72</c:v>
                </c:pt>
                <c:pt idx="1">
                  <c:v>72</c:v>
                </c:pt>
                <c:pt idx="2">
                  <c:v>72</c:v>
                </c:pt>
                <c:pt idx="3">
                  <c:v>45</c:v>
                </c:pt>
                <c:pt idx="4">
                  <c:v>50</c:v>
                </c:pt>
                <c:pt idx="5">
                  <c:v>48</c:v>
                </c:pt>
                <c:pt idx="6">
                  <c:v>53</c:v>
                </c:pt>
                <c:pt idx="7">
                  <c:v>50</c:v>
                </c:pt>
                <c:pt idx="8">
                  <c:v>49</c:v>
                </c:pt>
                <c:pt idx="9">
                  <c:v>51</c:v>
                </c:pt>
                <c:pt idx="10">
                  <c:v>49</c:v>
                </c:pt>
                <c:pt idx="11">
                  <c:v>50</c:v>
                </c:pt>
                <c:pt idx="12">
                  <c:v>46</c:v>
                </c:pt>
                <c:pt idx="13">
                  <c:v>44</c:v>
                </c:pt>
                <c:pt idx="14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D5-49AA-8509-29AE57479588}"/>
            </c:ext>
          </c:extLst>
        </c:ser>
        <c:ser>
          <c:idx val="1"/>
          <c:order val="1"/>
          <c:tx>
            <c:strRef>
              <c:f>Лист1!$Z$12</c:f>
              <c:strCache>
                <c:ptCount val="1"/>
                <c:pt idx="0">
                  <c:v>ААРН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numRef>
              <c:f>Лист1!$AA$10:$AO$10</c:f>
              <c:numCache>
                <c:formatCode>General</c:formatCode>
                <c:ptCount val="1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</c:numCache>
            </c:numRef>
          </c:cat>
          <c:val>
            <c:numRef>
              <c:f>Лист1!$AA$12:$AO$12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30</c:v>
                </c:pt>
                <c:pt idx="12">
                  <c:v>53</c:v>
                </c:pt>
                <c:pt idx="13">
                  <c:v>70</c:v>
                </c:pt>
                <c:pt idx="14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DD5-49AA-8509-29AE574795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530304"/>
        <c:axId val="98665600"/>
      </c:barChart>
      <c:catAx>
        <c:axId val="98530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8665600"/>
        <c:crosses val="autoZero"/>
        <c:auto val="1"/>
        <c:lblAlgn val="ctr"/>
        <c:lblOffset val="100"/>
        <c:noMultiLvlLbl val="0"/>
      </c:catAx>
      <c:valAx>
        <c:axId val="98665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530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Лист1!$A$10</c:f>
              <c:strCache>
                <c:ptCount val="1"/>
                <c:pt idx="0">
                  <c:v>сертифицированные агентства недвижимости</c:v>
                </c:pt>
              </c:strCache>
            </c:strRef>
          </c:tx>
          <c:invertIfNegative val="0"/>
          <c:cat>
            <c:numRef>
              <c:f>Лист1!$B$9:$P$9</c:f>
              <c:numCache>
                <c:formatCode>General</c:formatCode>
                <c:ptCount val="1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</c:numCache>
            </c:numRef>
          </c:cat>
          <c:val>
            <c:numRef>
              <c:f>Лист1!$B$10:$P$10</c:f>
              <c:numCache>
                <c:formatCode>General</c:formatCode>
                <c:ptCount val="15"/>
                <c:pt idx="0">
                  <c:v>209</c:v>
                </c:pt>
                <c:pt idx="1">
                  <c:v>292</c:v>
                </c:pt>
                <c:pt idx="2">
                  <c:v>328</c:v>
                </c:pt>
                <c:pt idx="3">
                  <c:v>520</c:v>
                </c:pt>
                <c:pt idx="4">
                  <c:v>542</c:v>
                </c:pt>
                <c:pt idx="5">
                  <c:v>647</c:v>
                </c:pt>
                <c:pt idx="6">
                  <c:v>581</c:v>
                </c:pt>
                <c:pt idx="7">
                  <c:v>577</c:v>
                </c:pt>
                <c:pt idx="8">
                  <c:v>665</c:v>
                </c:pt>
                <c:pt idx="9">
                  <c:v>778</c:v>
                </c:pt>
                <c:pt idx="10">
                  <c:v>793</c:v>
                </c:pt>
                <c:pt idx="11">
                  <c:v>817</c:v>
                </c:pt>
                <c:pt idx="12">
                  <c:v>841</c:v>
                </c:pt>
                <c:pt idx="13">
                  <c:v>846</c:v>
                </c:pt>
                <c:pt idx="14">
                  <c:v>812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59E-44D1-B16A-2C896AB5A0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8758656"/>
        <c:axId val="98667328"/>
        <c:axId val="0"/>
      </c:bar3DChart>
      <c:catAx>
        <c:axId val="9875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8667328"/>
        <c:crosses val="autoZero"/>
        <c:auto val="1"/>
        <c:lblAlgn val="ctr"/>
        <c:lblOffset val="100"/>
        <c:noMultiLvlLbl val="0"/>
      </c:catAx>
      <c:valAx>
        <c:axId val="98667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75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16626</CharactersWithSpaces>
  <SharedDoc>false</SharedDoc>
  <HLinks>
    <vt:vector size="6" baseType="variant">
      <vt:variant>
        <vt:i4>6029390</vt:i4>
      </vt:variant>
      <vt:variant>
        <vt:i4>0</vt:i4>
      </vt:variant>
      <vt:variant>
        <vt:i4>0</vt:i4>
      </vt:variant>
      <vt:variant>
        <vt:i4>5</vt:i4>
      </vt:variant>
      <vt:variant>
        <vt:lpwstr>http://urlid.ru/c5db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Sertif</cp:lastModifiedBy>
  <cp:revision>13</cp:revision>
  <cp:lastPrinted>2017-12-05T07:50:00Z</cp:lastPrinted>
  <dcterms:created xsi:type="dcterms:W3CDTF">2018-11-30T07:54:00Z</dcterms:created>
  <dcterms:modified xsi:type="dcterms:W3CDTF">2018-12-12T12:27:00Z</dcterms:modified>
</cp:coreProperties>
</file>