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80" w:rsidRPr="00C66BE6" w:rsidRDefault="006370E0" w:rsidP="005E28DF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r w:rsidRPr="00C66BE6">
        <w:rPr>
          <w:rFonts w:ascii="Times New Roman" w:hAnsi="Times New Roman" w:cs="Times New Roman"/>
          <w:b/>
          <w:color w:val="C00000"/>
          <w:sz w:val="24"/>
          <w:szCs w:val="24"/>
        </w:rPr>
        <w:t>М</w:t>
      </w:r>
      <w:r w:rsidR="005E28DF" w:rsidRPr="00C66BE6">
        <w:rPr>
          <w:rFonts w:ascii="Times New Roman" w:hAnsi="Times New Roman" w:cs="Times New Roman"/>
          <w:b/>
          <w:color w:val="C00000"/>
          <w:sz w:val="24"/>
          <w:szCs w:val="24"/>
        </w:rPr>
        <w:t>нение эксперта</w:t>
      </w:r>
      <w:r w:rsidR="00206580" w:rsidRPr="00C66BE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5E28DF" w:rsidRPr="00C66BE6" w:rsidRDefault="00206580" w:rsidP="005E28DF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66BE6">
        <w:rPr>
          <w:rFonts w:ascii="Times New Roman" w:hAnsi="Times New Roman" w:cs="Times New Roman"/>
          <w:b/>
          <w:color w:val="C00000"/>
          <w:sz w:val="24"/>
          <w:szCs w:val="24"/>
        </w:rPr>
        <w:t>о ценности системы сертификации в недвижимости</w:t>
      </w:r>
      <w:bookmarkEnd w:id="0"/>
    </w:p>
    <w:p w:rsidR="00442C44" w:rsidRPr="00C66BE6" w:rsidRDefault="00442C44" w:rsidP="00442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0E0" w:rsidRPr="00C66BE6" w:rsidRDefault="00442C44" w:rsidP="00442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E6">
        <w:rPr>
          <w:rFonts w:ascii="Times New Roman" w:hAnsi="Times New Roman" w:cs="Times New Roman"/>
          <w:sz w:val="24"/>
          <w:szCs w:val="24"/>
        </w:rPr>
        <w:t xml:space="preserve">Деятельность риэлторского сообщества невозможна без соблюдения норм и правил, стандартов практики и профессиональной этики. </w:t>
      </w:r>
      <w:proofErr w:type="gramStart"/>
      <w:r w:rsidRPr="00C66BE6">
        <w:rPr>
          <w:rFonts w:ascii="Times New Roman" w:hAnsi="Times New Roman" w:cs="Times New Roman"/>
          <w:sz w:val="24"/>
          <w:szCs w:val="24"/>
        </w:rPr>
        <w:t xml:space="preserve">На федеральном уровне соблюдение стандартов </w:t>
      </w:r>
      <w:r w:rsidR="006370E0" w:rsidRPr="00C66BE6">
        <w:rPr>
          <w:rFonts w:ascii="Times New Roman" w:hAnsi="Times New Roman" w:cs="Times New Roman"/>
          <w:sz w:val="24"/>
          <w:szCs w:val="24"/>
        </w:rPr>
        <w:t xml:space="preserve">отрасли </w:t>
      </w:r>
      <w:r w:rsidRPr="00C66BE6">
        <w:rPr>
          <w:rFonts w:ascii="Times New Roman" w:hAnsi="Times New Roman" w:cs="Times New Roman"/>
          <w:sz w:val="24"/>
          <w:szCs w:val="24"/>
        </w:rPr>
        <w:t>контролирует Российская Гильдия Риэлторов (РГР), на региональн</w:t>
      </w:r>
      <w:r w:rsidR="006370E0" w:rsidRPr="00C66BE6">
        <w:rPr>
          <w:rFonts w:ascii="Times New Roman" w:hAnsi="Times New Roman" w:cs="Times New Roman"/>
          <w:sz w:val="24"/>
          <w:szCs w:val="24"/>
        </w:rPr>
        <w:t xml:space="preserve">ом – члены РГР (ассоциации, СРО, </w:t>
      </w:r>
      <w:r w:rsidRPr="00C66BE6">
        <w:rPr>
          <w:rFonts w:ascii="Times New Roman" w:hAnsi="Times New Roman" w:cs="Times New Roman"/>
          <w:sz w:val="24"/>
          <w:szCs w:val="24"/>
        </w:rPr>
        <w:t xml:space="preserve">некоммерческие партнерства). </w:t>
      </w:r>
      <w:proofErr w:type="gramEnd"/>
    </w:p>
    <w:p w:rsidR="006370E0" w:rsidRPr="00C66BE6" w:rsidRDefault="006370E0" w:rsidP="00442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DF" w:rsidRPr="00C66BE6" w:rsidRDefault="00442C44" w:rsidP="00442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6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Челябинской области </w:t>
      </w:r>
      <w:r w:rsidR="006370E0" w:rsidRPr="00C66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полномочным </w:t>
      </w:r>
      <w:r w:rsidRPr="00C66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представителем </w:t>
      </w:r>
      <w:r w:rsidR="006370E0" w:rsidRPr="00C66BE6">
        <w:rPr>
          <w:rFonts w:ascii="Times New Roman" w:hAnsi="Times New Roman" w:cs="Times New Roman"/>
          <w:sz w:val="24"/>
          <w:szCs w:val="24"/>
          <w:shd w:val="clear" w:color="auto" w:fill="FFFFFF"/>
        </w:rPr>
        <w:t>РГР</w:t>
      </w:r>
      <w:r w:rsidRPr="00C66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Региональная </w:t>
      </w:r>
      <w:r w:rsidR="006370E0" w:rsidRPr="00C66BE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C66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ильдия </w:t>
      </w:r>
      <w:r w:rsidR="006370E0" w:rsidRPr="00C66BE6">
        <w:rPr>
          <w:rFonts w:ascii="Times New Roman" w:hAnsi="Times New Roman" w:cs="Times New Roman"/>
          <w:sz w:val="24"/>
          <w:szCs w:val="24"/>
          <w:shd w:val="clear" w:color="auto" w:fill="FFFFFF"/>
        </w:rPr>
        <w:t>Риэлторов «</w:t>
      </w:r>
      <w:hyperlink r:id="rId6" w:history="1">
        <w:r w:rsidR="006370E0" w:rsidRPr="00C66BE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Южный Урал</w:t>
        </w:r>
      </w:hyperlink>
      <w:r w:rsidR="006370E0" w:rsidRPr="00C66BE6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6370E0" w:rsidRPr="00C66BE6" w:rsidRDefault="006370E0" w:rsidP="00442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6580" w:rsidRPr="00C66BE6" w:rsidRDefault="005E28DF" w:rsidP="005E28DF">
      <w:pPr>
        <w:pStyle w:val="txt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66BE6">
        <w:rPr>
          <w:rFonts w:ascii="Times New Roman" w:hAnsi="Times New Roman" w:cs="Times New Roman"/>
          <w:sz w:val="24"/>
          <w:szCs w:val="24"/>
        </w:rPr>
        <w:t xml:space="preserve">В условиях жесткой конкуренции российские организации нацелены на повышение </w:t>
      </w:r>
      <w:proofErr w:type="spellStart"/>
      <w:r w:rsidRPr="00C66BE6">
        <w:rPr>
          <w:rFonts w:ascii="Times New Roman" w:hAnsi="Times New Roman" w:cs="Times New Roman"/>
          <w:sz w:val="24"/>
          <w:szCs w:val="24"/>
        </w:rPr>
        <w:t>клиентоориентированности</w:t>
      </w:r>
      <w:proofErr w:type="spellEnd"/>
      <w:r w:rsidRPr="00C66BE6">
        <w:rPr>
          <w:rFonts w:ascii="Times New Roman" w:hAnsi="Times New Roman" w:cs="Times New Roman"/>
          <w:sz w:val="24"/>
          <w:szCs w:val="24"/>
        </w:rPr>
        <w:t xml:space="preserve">, </w:t>
      </w:r>
      <w:r w:rsidR="006370E0" w:rsidRPr="00C66BE6">
        <w:rPr>
          <w:rFonts w:ascii="Times New Roman" w:hAnsi="Times New Roman" w:cs="Times New Roman"/>
          <w:sz w:val="24"/>
          <w:szCs w:val="24"/>
        </w:rPr>
        <w:t>улучшение</w:t>
      </w:r>
      <w:r w:rsidRPr="00C66BE6">
        <w:rPr>
          <w:rFonts w:ascii="Times New Roman" w:hAnsi="Times New Roman" w:cs="Times New Roman"/>
          <w:sz w:val="24"/>
          <w:szCs w:val="24"/>
        </w:rPr>
        <w:t xml:space="preserve"> качества товаров и услуг. Сфера недвижимости – не исключение. Здесь проблема качества стоит особенно остро. Чтобы быть конкурентоспособным на рынке недвижимости, агентство должно обеспечивать постоянную уверенность потребителя в том, что оно способно производить услуги надлежащего качества. Инструментом в достижении данной цели является система добровольной сертификации </w:t>
      </w:r>
      <w:r w:rsidRPr="00C66BE6">
        <w:rPr>
          <w:rFonts w:ascii="Times New Roman" w:hAnsi="Times New Roman" w:cs="Times New Roman"/>
          <w:sz w:val="24"/>
          <w:szCs w:val="24"/>
          <w:lang w:val="en-US"/>
        </w:rPr>
        <w:t>POCC</w:t>
      </w:r>
      <w:r w:rsidRPr="00C66BE6">
        <w:rPr>
          <w:rFonts w:ascii="Times New Roman" w:hAnsi="Times New Roman" w:cs="Times New Roman"/>
          <w:sz w:val="24"/>
          <w:szCs w:val="24"/>
        </w:rPr>
        <w:t xml:space="preserve"> </w:t>
      </w:r>
      <w:r w:rsidRPr="00C66BE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66BE6">
        <w:rPr>
          <w:rFonts w:ascii="Times New Roman" w:hAnsi="Times New Roman" w:cs="Times New Roman"/>
          <w:sz w:val="24"/>
          <w:szCs w:val="24"/>
        </w:rPr>
        <w:t>, которая охватывает</w:t>
      </w:r>
      <w:r w:rsidR="00206580" w:rsidRPr="00C66BE6">
        <w:rPr>
          <w:rFonts w:ascii="Times New Roman" w:hAnsi="Times New Roman" w:cs="Times New Roman"/>
          <w:sz w:val="24"/>
          <w:szCs w:val="24"/>
        </w:rPr>
        <w:t>:</w:t>
      </w:r>
    </w:p>
    <w:p w:rsidR="00206580" w:rsidRPr="00C66BE6" w:rsidRDefault="005E28DF" w:rsidP="00206580">
      <w:pPr>
        <w:pStyle w:val="txt"/>
        <w:numPr>
          <w:ilvl w:val="0"/>
          <w:numId w:val="2"/>
        </w:numPr>
        <w:tabs>
          <w:tab w:val="left" w:pos="142"/>
          <w:tab w:val="left" w:pos="1134"/>
        </w:tabs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BE6">
        <w:rPr>
          <w:rFonts w:ascii="Times New Roman" w:hAnsi="Times New Roman" w:cs="Times New Roman"/>
          <w:sz w:val="24"/>
          <w:szCs w:val="24"/>
        </w:rPr>
        <w:t>процессы управления</w:t>
      </w:r>
      <w:r w:rsidR="00206580" w:rsidRPr="00C66BE6">
        <w:rPr>
          <w:rFonts w:ascii="Times New Roman" w:hAnsi="Times New Roman" w:cs="Times New Roman"/>
          <w:sz w:val="24"/>
          <w:szCs w:val="24"/>
        </w:rPr>
        <w:t xml:space="preserve"> и страхования профессиональной ответственности;</w:t>
      </w:r>
      <w:r w:rsidRPr="00C66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580" w:rsidRPr="00C66BE6" w:rsidRDefault="005E28DF" w:rsidP="00206580">
      <w:pPr>
        <w:pStyle w:val="txt"/>
        <w:numPr>
          <w:ilvl w:val="0"/>
          <w:numId w:val="2"/>
        </w:numPr>
        <w:tabs>
          <w:tab w:val="left" w:pos="142"/>
          <w:tab w:val="left" w:pos="1134"/>
        </w:tabs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BE6">
        <w:rPr>
          <w:rFonts w:ascii="Times New Roman" w:hAnsi="Times New Roman" w:cs="Times New Roman"/>
          <w:sz w:val="24"/>
          <w:szCs w:val="24"/>
        </w:rPr>
        <w:t>жизненный цикл услуги</w:t>
      </w:r>
      <w:r w:rsidR="00206580" w:rsidRPr="00C66BE6">
        <w:rPr>
          <w:rFonts w:ascii="Times New Roman" w:hAnsi="Times New Roman" w:cs="Times New Roman"/>
          <w:sz w:val="24"/>
          <w:szCs w:val="24"/>
        </w:rPr>
        <w:t xml:space="preserve"> и </w:t>
      </w:r>
      <w:r w:rsidRPr="00C66BE6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gramStart"/>
      <w:r w:rsidRPr="00C66BE6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C66BE6">
        <w:rPr>
          <w:rFonts w:ascii="Times New Roman" w:hAnsi="Times New Roman" w:cs="Times New Roman"/>
          <w:sz w:val="24"/>
          <w:szCs w:val="24"/>
        </w:rPr>
        <w:t xml:space="preserve"> </w:t>
      </w:r>
      <w:r w:rsidRPr="00C66BE6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66BE6">
        <w:rPr>
          <w:rFonts w:ascii="Times New Roman" w:hAnsi="Times New Roman" w:cs="Times New Roman"/>
          <w:sz w:val="24"/>
          <w:szCs w:val="24"/>
        </w:rPr>
        <w:t>-технологий</w:t>
      </w:r>
      <w:r w:rsidR="00206580" w:rsidRPr="00C66BE6">
        <w:rPr>
          <w:rFonts w:ascii="Times New Roman" w:hAnsi="Times New Roman" w:cs="Times New Roman"/>
          <w:sz w:val="24"/>
          <w:szCs w:val="24"/>
        </w:rPr>
        <w:t xml:space="preserve"> в компании;</w:t>
      </w:r>
    </w:p>
    <w:p w:rsidR="00206580" w:rsidRPr="00C66BE6" w:rsidRDefault="005E28DF" w:rsidP="00206580">
      <w:pPr>
        <w:pStyle w:val="txt"/>
        <w:numPr>
          <w:ilvl w:val="0"/>
          <w:numId w:val="2"/>
        </w:numPr>
        <w:tabs>
          <w:tab w:val="left" w:pos="142"/>
          <w:tab w:val="left" w:pos="1134"/>
        </w:tabs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BE6">
        <w:rPr>
          <w:rFonts w:ascii="Times New Roman" w:hAnsi="Times New Roman" w:cs="Times New Roman"/>
          <w:sz w:val="24"/>
          <w:szCs w:val="24"/>
        </w:rPr>
        <w:t>соблюдение сотрудниками корпоративной культуры</w:t>
      </w:r>
      <w:r w:rsidR="00206580" w:rsidRPr="00C66BE6">
        <w:rPr>
          <w:rFonts w:ascii="Times New Roman" w:hAnsi="Times New Roman" w:cs="Times New Roman"/>
          <w:sz w:val="24"/>
          <w:szCs w:val="24"/>
        </w:rPr>
        <w:t xml:space="preserve"> и </w:t>
      </w:r>
      <w:r w:rsidRPr="00C66BE6">
        <w:rPr>
          <w:rFonts w:ascii="Times New Roman" w:hAnsi="Times New Roman" w:cs="Times New Roman"/>
          <w:sz w:val="24"/>
          <w:szCs w:val="24"/>
        </w:rPr>
        <w:t>установленных правил работы на рынке недвижимости</w:t>
      </w:r>
      <w:r w:rsidR="00206580" w:rsidRPr="00C66BE6">
        <w:rPr>
          <w:rFonts w:ascii="Times New Roman" w:hAnsi="Times New Roman" w:cs="Times New Roman"/>
          <w:sz w:val="24"/>
          <w:szCs w:val="24"/>
        </w:rPr>
        <w:t>;</w:t>
      </w:r>
      <w:r w:rsidR="006370E0" w:rsidRPr="00C66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580" w:rsidRPr="00C66BE6" w:rsidRDefault="006370E0" w:rsidP="00206580">
      <w:pPr>
        <w:pStyle w:val="txt"/>
        <w:numPr>
          <w:ilvl w:val="0"/>
          <w:numId w:val="2"/>
        </w:numPr>
        <w:tabs>
          <w:tab w:val="left" w:pos="142"/>
          <w:tab w:val="left" w:pos="1134"/>
        </w:tabs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BE6">
        <w:rPr>
          <w:rFonts w:ascii="Times New Roman" w:hAnsi="Times New Roman" w:cs="Times New Roman"/>
          <w:sz w:val="24"/>
          <w:szCs w:val="24"/>
        </w:rPr>
        <w:t>систему информирования клиентов</w:t>
      </w:r>
      <w:r w:rsidR="00206580" w:rsidRPr="00C66BE6">
        <w:rPr>
          <w:rFonts w:ascii="Times New Roman" w:hAnsi="Times New Roman" w:cs="Times New Roman"/>
          <w:sz w:val="24"/>
          <w:szCs w:val="24"/>
        </w:rPr>
        <w:t>;</w:t>
      </w:r>
      <w:r w:rsidR="005E28DF" w:rsidRPr="00C66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580" w:rsidRPr="00C66BE6" w:rsidRDefault="00206580" w:rsidP="00206580">
      <w:pPr>
        <w:pStyle w:val="txt"/>
        <w:numPr>
          <w:ilvl w:val="0"/>
          <w:numId w:val="2"/>
        </w:numPr>
        <w:tabs>
          <w:tab w:val="left" w:pos="142"/>
          <w:tab w:val="left" w:pos="1134"/>
        </w:tabs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6BE6">
        <w:rPr>
          <w:rFonts w:ascii="Times New Roman" w:hAnsi="Times New Roman" w:cs="Times New Roman"/>
          <w:sz w:val="24"/>
          <w:szCs w:val="24"/>
        </w:rPr>
        <w:t>эргономику рабочих мест и многое другое.</w:t>
      </w:r>
    </w:p>
    <w:p w:rsidR="00206580" w:rsidRPr="00C66BE6" w:rsidRDefault="00206580" w:rsidP="005E28DF">
      <w:pPr>
        <w:pStyle w:val="txt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5E28DF" w:rsidRPr="00C66BE6" w:rsidRDefault="005E28DF" w:rsidP="005E28DF">
      <w:pPr>
        <w:pStyle w:val="txt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66BE6">
        <w:rPr>
          <w:rFonts w:ascii="Times New Roman" w:hAnsi="Times New Roman" w:cs="Times New Roman"/>
          <w:sz w:val="24"/>
          <w:szCs w:val="24"/>
        </w:rPr>
        <w:t>Сертификат качества дает агентству дополнительные преимущества в установлении коммерческих связей и партнерских отношений; повышении мотивации персонала за счет его вовлечения в процессы качества</w:t>
      </w:r>
      <w:r w:rsidR="006370E0" w:rsidRPr="00C66BE6">
        <w:rPr>
          <w:rFonts w:ascii="Times New Roman" w:hAnsi="Times New Roman" w:cs="Times New Roman"/>
          <w:sz w:val="24"/>
          <w:szCs w:val="24"/>
        </w:rPr>
        <w:t>,</w:t>
      </w:r>
      <w:r w:rsidRPr="00C66BE6">
        <w:rPr>
          <w:rFonts w:ascii="Times New Roman" w:hAnsi="Times New Roman" w:cs="Times New Roman"/>
          <w:sz w:val="24"/>
          <w:szCs w:val="24"/>
        </w:rPr>
        <w:t xml:space="preserve"> </w:t>
      </w:r>
      <w:r w:rsidR="006370E0" w:rsidRPr="00C66BE6">
        <w:rPr>
          <w:rFonts w:ascii="Times New Roman" w:hAnsi="Times New Roman" w:cs="Times New Roman"/>
          <w:sz w:val="24"/>
          <w:szCs w:val="24"/>
        </w:rPr>
        <w:t xml:space="preserve">а главное - </w:t>
      </w:r>
      <w:r w:rsidRPr="00C66BE6">
        <w:rPr>
          <w:rFonts w:ascii="Times New Roman" w:hAnsi="Times New Roman" w:cs="Times New Roman"/>
          <w:sz w:val="24"/>
          <w:szCs w:val="24"/>
        </w:rPr>
        <w:t>повышает уверенность потенциальных потребителей в соблюдении</w:t>
      </w:r>
      <w:r w:rsidR="006370E0" w:rsidRPr="00C66BE6">
        <w:rPr>
          <w:rFonts w:ascii="Times New Roman" w:hAnsi="Times New Roman" w:cs="Times New Roman"/>
          <w:sz w:val="24"/>
          <w:szCs w:val="24"/>
        </w:rPr>
        <w:t xml:space="preserve"> компанией установленных РГР правил</w:t>
      </w:r>
      <w:r w:rsidR="00206580" w:rsidRPr="00C66BE6">
        <w:rPr>
          <w:rFonts w:ascii="Times New Roman" w:hAnsi="Times New Roman" w:cs="Times New Roman"/>
          <w:sz w:val="24"/>
          <w:szCs w:val="24"/>
        </w:rPr>
        <w:t>.</w:t>
      </w:r>
    </w:p>
    <w:p w:rsidR="006370E0" w:rsidRPr="00C66BE6" w:rsidRDefault="006370E0" w:rsidP="006370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0E0" w:rsidRPr="00C66BE6" w:rsidRDefault="006370E0" w:rsidP="006370E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многие </w:t>
      </w:r>
      <w:r w:rsidR="00206580" w:rsidRPr="00C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агентства недвижимости</w:t>
      </w:r>
      <w:r w:rsidRPr="00C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нацеленные на развитие и долгосрочное сотрудничество в профессиональном объединении, понимают, что став частью системы добровольной сертификации, они становятся сильнее, получают дальнейшее развитие и укрепляют свои позиции</w:t>
      </w:r>
      <w:r w:rsidR="00206580" w:rsidRPr="00C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отрасли</w:t>
      </w:r>
      <w:r w:rsidRPr="00C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0E0" w:rsidRPr="00C66BE6" w:rsidRDefault="006370E0" w:rsidP="006370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0E0" w:rsidRPr="00C66BE6" w:rsidRDefault="006370E0" w:rsidP="00637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Проверяйте информацию в </w:t>
      </w:r>
      <w:hyperlink r:id="rId7" w:history="1">
        <w:r w:rsidRPr="00C66B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Едином реестре</w:t>
        </w:r>
      </w:hyperlink>
      <w:r w:rsidRPr="00C6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сертифицированных компаний и аттестованных специалистов Российского рынка недвижимости.</w:t>
      </w:r>
    </w:p>
    <w:p w:rsidR="006370E0" w:rsidRPr="00C66BE6" w:rsidRDefault="00206580" w:rsidP="00637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B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6405143" wp14:editId="6C7A2C9D">
            <wp:simplePos x="0" y="0"/>
            <wp:positionH relativeFrom="column">
              <wp:posOffset>1905</wp:posOffset>
            </wp:positionH>
            <wp:positionV relativeFrom="paragraph">
              <wp:posOffset>156845</wp:posOffset>
            </wp:positionV>
            <wp:extent cx="717550" cy="984885"/>
            <wp:effectExtent l="0" t="0" r="6350" b="5715"/>
            <wp:wrapTight wrapText="bothSides">
              <wp:wrapPolygon edited="0">
                <wp:start x="0" y="0"/>
                <wp:lineTo x="0" y="21308"/>
                <wp:lineTo x="21218" y="21308"/>
                <wp:lineTo x="2121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ьманов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0E0" w:rsidRPr="00C66BE6" w:rsidRDefault="006370E0" w:rsidP="006370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8DF" w:rsidRPr="00C66BE6" w:rsidRDefault="005E28DF" w:rsidP="006370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BE6">
        <w:rPr>
          <w:rFonts w:ascii="Times New Roman" w:hAnsi="Times New Roman" w:cs="Times New Roman"/>
          <w:b/>
          <w:sz w:val="24"/>
          <w:szCs w:val="24"/>
        </w:rPr>
        <w:t>Елена Тельманова,</w:t>
      </w:r>
    </w:p>
    <w:p w:rsidR="005E28DF" w:rsidRPr="00C66BE6" w:rsidRDefault="005E28DF" w:rsidP="0063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BE6">
        <w:rPr>
          <w:rFonts w:ascii="Times New Roman" w:hAnsi="Times New Roman" w:cs="Times New Roman"/>
          <w:sz w:val="24"/>
          <w:szCs w:val="24"/>
        </w:rPr>
        <w:t>член Управляющего совета  Системы добровольной</w:t>
      </w:r>
    </w:p>
    <w:p w:rsidR="005E28DF" w:rsidRPr="00C66BE6" w:rsidRDefault="005E28DF" w:rsidP="0063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BE6">
        <w:rPr>
          <w:rFonts w:ascii="Times New Roman" w:hAnsi="Times New Roman" w:cs="Times New Roman"/>
          <w:sz w:val="24"/>
          <w:szCs w:val="24"/>
        </w:rPr>
        <w:t xml:space="preserve">сертификации  услуг  на рынке недвижимости, </w:t>
      </w:r>
    </w:p>
    <w:p w:rsidR="005E28DF" w:rsidRPr="00C66BE6" w:rsidRDefault="005E28DF" w:rsidP="00637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BE6">
        <w:rPr>
          <w:rFonts w:ascii="Times New Roman" w:hAnsi="Times New Roman" w:cs="Times New Roman"/>
          <w:sz w:val="24"/>
          <w:szCs w:val="24"/>
        </w:rPr>
        <w:t xml:space="preserve">эксперт </w:t>
      </w:r>
      <w:r w:rsidRPr="00C66BE6">
        <w:rPr>
          <w:rFonts w:ascii="Times New Roman" w:hAnsi="Times New Roman" w:cs="Times New Roman"/>
          <w:sz w:val="24"/>
          <w:szCs w:val="24"/>
          <w:lang w:val="en-US"/>
        </w:rPr>
        <w:t>POCC</w:t>
      </w:r>
      <w:r w:rsidRPr="00C66BE6">
        <w:rPr>
          <w:rFonts w:ascii="Times New Roman" w:hAnsi="Times New Roman" w:cs="Times New Roman"/>
          <w:sz w:val="24"/>
          <w:szCs w:val="24"/>
        </w:rPr>
        <w:t xml:space="preserve"> </w:t>
      </w:r>
      <w:r w:rsidRPr="00C66BE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66BE6">
        <w:rPr>
          <w:rFonts w:ascii="Times New Roman" w:hAnsi="Times New Roman" w:cs="Times New Roman"/>
          <w:sz w:val="24"/>
          <w:szCs w:val="24"/>
        </w:rPr>
        <w:t xml:space="preserve">, УС ТОС РГР «Южный Урал», </w:t>
      </w:r>
      <w:proofErr w:type="spellStart"/>
      <w:r w:rsidRPr="00C66BE6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Pr="00C66BE6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C66BE6">
        <w:rPr>
          <w:rFonts w:ascii="Times New Roman" w:hAnsi="Times New Roman" w:cs="Times New Roman"/>
          <w:sz w:val="24"/>
          <w:szCs w:val="24"/>
        </w:rPr>
        <w:t xml:space="preserve"> (Челябинск)</w:t>
      </w:r>
    </w:p>
    <w:p w:rsidR="005E28DF" w:rsidRPr="00C66BE6" w:rsidRDefault="005E28DF" w:rsidP="006370E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42C44" w:rsidRPr="00C66BE6" w:rsidRDefault="00442C44" w:rsidP="00442C44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2C44" w:rsidRPr="00C66BE6" w:rsidRDefault="00442C44" w:rsidP="00442C44">
      <w:pPr>
        <w:spacing w:after="30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C44" w:rsidRPr="00C66BE6" w:rsidRDefault="00442C44" w:rsidP="00442C44">
      <w:pPr>
        <w:spacing w:after="30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53" w:rsidRPr="00C66BE6" w:rsidRDefault="007F0153">
      <w:pPr>
        <w:rPr>
          <w:rFonts w:ascii="Times New Roman" w:hAnsi="Times New Roman" w:cs="Times New Roman"/>
          <w:sz w:val="24"/>
          <w:szCs w:val="24"/>
        </w:rPr>
      </w:pPr>
    </w:p>
    <w:sectPr w:rsidR="007F0153" w:rsidRPr="00C6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54FB"/>
    <w:multiLevelType w:val="hybridMultilevel"/>
    <w:tmpl w:val="D850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E3B9E"/>
    <w:multiLevelType w:val="multilevel"/>
    <w:tmpl w:val="A9BE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44"/>
    <w:rsid w:val="00206580"/>
    <w:rsid w:val="00442C44"/>
    <w:rsid w:val="005E28DF"/>
    <w:rsid w:val="006370E0"/>
    <w:rsid w:val="00676921"/>
    <w:rsid w:val="007F0153"/>
    <w:rsid w:val="008F62F1"/>
    <w:rsid w:val="00C6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42C44"/>
    <w:rPr>
      <w:color w:val="0000FF"/>
      <w:u w:val="single"/>
    </w:rPr>
  </w:style>
  <w:style w:type="paragraph" w:customStyle="1" w:styleId="increasetext">
    <w:name w:val="increase_text"/>
    <w:basedOn w:val="a"/>
    <w:rsid w:val="0044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4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2C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2C44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txt">
    <w:name w:val="txt"/>
    <w:basedOn w:val="a"/>
    <w:rsid w:val="005E28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42C44"/>
    <w:rPr>
      <w:color w:val="0000FF"/>
      <w:u w:val="single"/>
    </w:rPr>
  </w:style>
  <w:style w:type="paragraph" w:customStyle="1" w:styleId="increasetext">
    <w:name w:val="increase_text"/>
    <w:basedOn w:val="a"/>
    <w:rsid w:val="0044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4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2C4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C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2C44"/>
    <w:pPr>
      <w:spacing w:after="0"/>
      <w:ind w:left="720"/>
      <w:contextualSpacing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txt">
    <w:name w:val="txt"/>
    <w:basedOn w:val="a"/>
    <w:rsid w:val="005E28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874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6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://reestr.rg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r74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Sertif</cp:lastModifiedBy>
  <cp:revision>5</cp:revision>
  <dcterms:created xsi:type="dcterms:W3CDTF">2018-12-05T07:04:00Z</dcterms:created>
  <dcterms:modified xsi:type="dcterms:W3CDTF">2018-12-12T13:29:00Z</dcterms:modified>
</cp:coreProperties>
</file>