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D4272" w:rsidRDefault="00B163BC" w:rsidP="00B163BC">
      <w:pPr>
        <w:jc w:val="center"/>
        <w:rPr>
          <w:rFonts w:cs="Times New Roman"/>
          <w:b/>
        </w:rPr>
      </w:pPr>
      <w:r w:rsidRPr="001D4272">
        <w:rPr>
          <w:rFonts w:cs="Times New Roman"/>
          <w:b/>
        </w:rPr>
        <w:t>ПРОТОКОЛ</w:t>
      </w:r>
      <w:r w:rsidRPr="001D4272">
        <w:rPr>
          <w:rFonts w:eastAsia="Times New Roman" w:cs="Times New Roman"/>
          <w:b/>
        </w:rPr>
        <w:t xml:space="preserve"> № </w:t>
      </w:r>
      <w:r w:rsidR="003E0A0A">
        <w:rPr>
          <w:rFonts w:cs="Times New Roman"/>
          <w:b/>
        </w:rPr>
        <w:t>119</w:t>
      </w:r>
    </w:p>
    <w:p w:rsidR="00B163BC" w:rsidRPr="00D7122B" w:rsidRDefault="00B163BC" w:rsidP="00B163BC">
      <w:pPr>
        <w:jc w:val="center"/>
        <w:rPr>
          <w:rFonts w:cs="Times New Roman"/>
          <w:b/>
          <w:color w:val="FF0000"/>
        </w:rPr>
      </w:pPr>
      <w:r w:rsidRPr="001D4272">
        <w:rPr>
          <w:rFonts w:cs="Times New Roman"/>
          <w:b/>
        </w:rPr>
        <w:t>Заседания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Управляющего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Совета</w:t>
      </w:r>
      <w:r w:rsidRPr="001D4272">
        <w:rPr>
          <w:rFonts w:eastAsia="Times New Roman" w:cs="Times New Roman"/>
          <w:b/>
        </w:rPr>
        <w:t xml:space="preserve"> </w:t>
      </w:r>
      <w:r w:rsidRPr="001D4272">
        <w:rPr>
          <w:rFonts w:cs="Times New Roman"/>
          <w:b/>
        </w:rPr>
        <w:t>РОСС</w:t>
      </w:r>
      <w:r>
        <w:rPr>
          <w:rFonts w:cs="Times New Roman"/>
          <w:b/>
        </w:rPr>
        <w:br/>
      </w:r>
      <w:r w:rsidRPr="00735055">
        <w:rPr>
          <w:rFonts w:cs="Times New Roman"/>
          <w:b/>
        </w:rPr>
        <w:t>(электронное голосование)</w:t>
      </w:r>
    </w:p>
    <w:p w:rsidR="00B163BC" w:rsidRPr="001D4272" w:rsidRDefault="00B163BC" w:rsidP="00B163BC">
      <w:pPr>
        <w:rPr>
          <w:rFonts w:cs="Times New Roman"/>
          <w:b/>
        </w:rPr>
      </w:pPr>
    </w:p>
    <w:p w:rsidR="001504AC" w:rsidRPr="008C15CD" w:rsidRDefault="00B163BC" w:rsidP="001504AC">
      <w:pPr>
        <w:ind w:right="30"/>
        <w:jc w:val="both"/>
        <w:rPr>
          <w:rFonts w:eastAsia="Times New Roman" w:cs="Times New Roman"/>
        </w:rPr>
      </w:pPr>
      <w:proofErr w:type="gramStart"/>
      <w:r w:rsidRPr="004B7FA5">
        <w:rPr>
          <w:rFonts w:cs="Times New Roman"/>
          <w:b/>
        </w:rPr>
        <w:t>Прислали бюллетени</w:t>
      </w:r>
      <w:r w:rsidR="003E0A0A">
        <w:rPr>
          <w:rFonts w:cs="Times New Roman"/>
          <w:b/>
        </w:rPr>
        <w:t>/голосовали</w:t>
      </w:r>
      <w:proofErr w:type="gramEnd"/>
      <w:r w:rsidRPr="004B7FA5">
        <w:rPr>
          <w:rFonts w:cs="Times New Roman"/>
          <w:b/>
        </w:rPr>
        <w:t>:</w:t>
      </w:r>
      <w:r w:rsidRPr="004B7FA5">
        <w:rPr>
          <w:rFonts w:eastAsia="Verdana" w:cs="Times New Roman"/>
        </w:rPr>
        <w:t xml:space="preserve"> </w:t>
      </w:r>
      <w:proofErr w:type="spellStart"/>
      <w:r w:rsidR="0060685F">
        <w:rPr>
          <w:rFonts w:cs="Times New Roman"/>
        </w:rPr>
        <w:t>Асадулина</w:t>
      </w:r>
      <w:proofErr w:type="spellEnd"/>
      <w:r w:rsidR="0060685F">
        <w:rPr>
          <w:rFonts w:cs="Times New Roman"/>
        </w:rPr>
        <w:t xml:space="preserve"> Т.А., </w:t>
      </w:r>
      <w:proofErr w:type="spellStart"/>
      <w:r w:rsidR="003E0A0A" w:rsidRPr="003E0A0A">
        <w:rPr>
          <w:rFonts w:cs="Times New Roman"/>
        </w:rPr>
        <w:t>Зимарев</w:t>
      </w:r>
      <w:proofErr w:type="spellEnd"/>
      <w:r w:rsidR="003E0A0A" w:rsidRPr="003E0A0A">
        <w:rPr>
          <w:rFonts w:cs="Times New Roman"/>
        </w:rPr>
        <w:t xml:space="preserve"> А.А., </w:t>
      </w:r>
      <w:proofErr w:type="spellStart"/>
      <w:r w:rsidR="003E0A0A" w:rsidRPr="003E0A0A">
        <w:rPr>
          <w:rFonts w:cs="Times New Roman"/>
        </w:rPr>
        <w:t>Костюничев</w:t>
      </w:r>
      <w:proofErr w:type="spellEnd"/>
      <w:r w:rsidR="003E0A0A" w:rsidRPr="003E0A0A">
        <w:rPr>
          <w:rFonts w:cs="Times New Roman"/>
        </w:rPr>
        <w:t xml:space="preserve"> Д.В., </w:t>
      </w:r>
      <w:proofErr w:type="spellStart"/>
      <w:r w:rsidR="003E0A0A" w:rsidRPr="003E0A0A">
        <w:rPr>
          <w:rFonts w:cs="Times New Roman"/>
        </w:rPr>
        <w:t>Лейфер</w:t>
      </w:r>
      <w:proofErr w:type="spellEnd"/>
      <w:r w:rsidR="003E0A0A" w:rsidRPr="003E0A0A">
        <w:rPr>
          <w:rFonts w:cs="Times New Roman"/>
        </w:rPr>
        <w:t xml:space="preserve"> И.Л., </w:t>
      </w:r>
      <w:proofErr w:type="spellStart"/>
      <w:r w:rsidR="0060685F">
        <w:rPr>
          <w:rFonts w:cs="Times New Roman"/>
        </w:rPr>
        <w:t>Мошнов</w:t>
      </w:r>
      <w:proofErr w:type="spellEnd"/>
      <w:r w:rsidR="0060685F">
        <w:rPr>
          <w:rFonts w:cs="Times New Roman"/>
        </w:rPr>
        <w:t xml:space="preserve"> А.Н., </w:t>
      </w:r>
      <w:r w:rsidR="003E0A0A" w:rsidRPr="003E0A0A">
        <w:rPr>
          <w:rFonts w:cs="Times New Roman"/>
        </w:rPr>
        <w:t>Проскурин Е.А., Самойлов О.П., Соболев А.Е., Тельманова Е.В., Хромов А.А.</w:t>
      </w:r>
    </w:p>
    <w:p w:rsidR="00B163BC" w:rsidRPr="001D4272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D4272" w:rsidRDefault="00735BF9" w:rsidP="00B163BC">
      <w:pPr>
        <w:jc w:val="both"/>
        <w:rPr>
          <w:rFonts w:cs="Times New Roman"/>
        </w:rPr>
      </w:pPr>
      <w:r>
        <w:rPr>
          <w:rFonts w:cs="Times New Roman"/>
        </w:rPr>
        <w:t>Кворум имеется  -</w:t>
      </w:r>
      <w:r w:rsidR="005A30B7">
        <w:rPr>
          <w:rFonts w:cs="Times New Roman"/>
        </w:rPr>
        <w:t xml:space="preserve"> 10</w:t>
      </w:r>
      <w:r w:rsidR="00B163BC" w:rsidRPr="001D4272">
        <w:rPr>
          <w:rFonts w:cs="Times New Roman"/>
        </w:rPr>
        <w:t xml:space="preserve"> гол</w:t>
      </w:r>
      <w:r w:rsidR="00B163BC">
        <w:rPr>
          <w:rFonts w:cs="Times New Roman"/>
        </w:rPr>
        <w:t>осов.</w:t>
      </w:r>
    </w:p>
    <w:p w:rsidR="00B163BC" w:rsidRPr="001D4272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D4272">
        <w:rPr>
          <w:rFonts w:cs="Times New Roman"/>
          <w:b/>
        </w:rPr>
        <w:t>Секретарь:</w:t>
      </w:r>
      <w:r w:rsidRPr="001D427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Костяева Ю.С.</w:t>
      </w:r>
    </w:p>
    <w:p w:rsidR="00B163BC" w:rsidRPr="001D4272" w:rsidRDefault="00B163BC" w:rsidP="00B163BC">
      <w:pPr>
        <w:ind w:right="30"/>
        <w:rPr>
          <w:rFonts w:cs="Times New Roman"/>
        </w:rPr>
      </w:pPr>
    </w:p>
    <w:p w:rsidR="00B163BC" w:rsidRPr="00675707" w:rsidRDefault="00B163BC" w:rsidP="00B163BC">
      <w:pPr>
        <w:pStyle w:val="a4"/>
        <w:rPr>
          <w:rFonts w:eastAsia="Times New Roman" w:cs="Times New Roman"/>
        </w:rPr>
      </w:pPr>
      <w:r w:rsidRPr="001D4272">
        <w:rPr>
          <w:rStyle w:val="a3"/>
          <w:rFonts w:cs="Times New Roman"/>
        </w:rPr>
        <w:t>Предложенная повестка</w:t>
      </w:r>
      <w:r w:rsidRPr="001D4272">
        <w:rPr>
          <w:rStyle w:val="a3"/>
          <w:rFonts w:eastAsia="Times New Roman" w:cs="Times New Roman"/>
        </w:rPr>
        <w:t xml:space="preserve"> </w:t>
      </w:r>
      <w:r w:rsidRPr="001D4272">
        <w:rPr>
          <w:rStyle w:val="a3"/>
          <w:rFonts w:cs="Times New Roman"/>
        </w:rPr>
        <w:t>дня:</w:t>
      </w:r>
      <w:r>
        <w:rPr>
          <w:rFonts w:eastAsia="Times New Roman" w:cs="Times New Roman"/>
        </w:rPr>
        <w:t xml:space="preserve"> </w:t>
      </w:r>
    </w:p>
    <w:p w:rsidR="00B163BC" w:rsidRPr="00675707" w:rsidRDefault="00B163BC" w:rsidP="00B163BC">
      <w:pPr>
        <w:pStyle w:val="a4"/>
        <w:rPr>
          <w:rFonts w:eastAsia="Times New Roman" w:cs="Times New Roman"/>
          <w:b/>
          <w:bCs/>
        </w:rPr>
      </w:pPr>
    </w:p>
    <w:p w:rsidR="00B163BC" w:rsidRDefault="00B163BC" w:rsidP="00B163BC">
      <w:pPr>
        <w:jc w:val="right"/>
        <w:rPr>
          <w:rFonts w:cs="Times New Roman"/>
          <w:b/>
        </w:rPr>
      </w:pPr>
      <w:r>
        <w:rPr>
          <w:rFonts w:cs="Times New Roman"/>
          <w:b/>
          <w:sz w:val="28"/>
          <w:szCs w:val="28"/>
        </w:rPr>
        <w:t xml:space="preserve">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 xml:space="preserve">    </w:t>
      </w:r>
      <w:r>
        <w:rPr>
          <w:rFonts w:cs="Times New Roman"/>
          <w:b/>
        </w:rPr>
        <w:t xml:space="preserve">   </w:t>
      </w:r>
    </w:p>
    <w:p w:rsidR="00B163BC" w:rsidRDefault="00B163BC" w:rsidP="00B163BC">
      <w:pPr>
        <w:jc w:val="center"/>
      </w:pPr>
    </w:p>
    <w:p w:rsidR="00B163BC" w:rsidRDefault="00B163BC" w:rsidP="00B163BC">
      <w:pPr>
        <w:jc w:val="center"/>
        <w:rPr>
          <w:rFonts w:cs="Times New Roman"/>
          <w:b/>
        </w:rPr>
      </w:pPr>
      <w:r>
        <w:rPr>
          <w:rFonts w:cs="Times New Roman"/>
          <w:b/>
        </w:rPr>
        <w:t>ПОВЕСТКА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ДНЯ</w:t>
      </w:r>
    </w:p>
    <w:p w:rsidR="00B163BC" w:rsidRDefault="00B163BC" w:rsidP="00B163BC">
      <w:pPr>
        <w:ind w:left="90"/>
        <w:jc w:val="center"/>
        <w:rPr>
          <w:rFonts w:cs="Times New Roman"/>
          <w:b/>
        </w:rPr>
      </w:pPr>
      <w:r>
        <w:rPr>
          <w:rFonts w:cs="Times New Roman"/>
          <w:b/>
        </w:rPr>
        <w:t>Управляющего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Совета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Руководящего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Органа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Системы</w:t>
      </w:r>
      <w:r>
        <w:rPr>
          <w:rFonts w:eastAsia="Times New Roman" w:cs="Times New Roman"/>
          <w:b/>
        </w:rPr>
        <w:t xml:space="preserve"> </w:t>
      </w:r>
      <w:r>
        <w:rPr>
          <w:rFonts w:cs="Times New Roman"/>
          <w:b/>
        </w:rPr>
        <w:t>Сертификации</w:t>
      </w:r>
    </w:p>
    <w:p w:rsidR="008368B0" w:rsidRDefault="008368B0" w:rsidP="008368B0">
      <w:pPr>
        <w:jc w:val="center"/>
        <w:rPr>
          <w:rFonts w:cs="Times New Roman"/>
          <w:b/>
        </w:rPr>
      </w:pPr>
      <w:r w:rsidRPr="008368B0">
        <w:rPr>
          <w:rFonts w:cs="Times New Roman"/>
          <w:b/>
        </w:rPr>
        <w:t>(</w:t>
      </w:r>
      <w:r w:rsidR="00396257" w:rsidRPr="0060685F">
        <w:rPr>
          <w:b/>
        </w:rPr>
        <w:t>электронное голосование</w:t>
      </w:r>
      <w:r w:rsidRPr="008368B0">
        <w:rPr>
          <w:rFonts w:cs="Times New Roman"/>
          <w:b/>
        </w:rPr>
        <w:t>)</w:t>
      </w:r>
    </w:p>
    <w:p w:rsidR="00B163BC" w:rsidRDefault="00B163BC" w:rsidP="00B163BC">
      <w:pPr>
        <w:jc w:val="center"/>
        <w:rPr>
          <w:rFonts w:cs="Times New Roman"/>
          <w:b/>
        </w:rPr>
      </w:pPr>
    </w:p>
    <w:p w:rsidR="003E0A0A" w:rsidRPr="000015FE" w:rsidRDefault="003E0A0A" w:rsidP="003E0A0A">
      <w:pPr>
        <w:rPr>
          <w:b/>
          <w:strike/>
        </w:rPr>
      </w:pPr>
      <w:r>
        <w:rPr>
          <w:b/>
        </w:rPr>
        <w:t>09 февраля</w:t>
      </w:r>
      <w:r w:rsidRPr="007D32B8">
        <w:rPr>
          <w:b/>
        </w:rPr>
        <w:t xml:space="preserve"> </w:t>
      </w:r>
      <w:r>
        <w:rPr>
          <w:b/>
        </w:rPr>
        <w:t>2017</w:t>
      </w:r>
      <w:r w:rsidR="0060685F">
        <w:rPr>
          <w:b/>
        </w:rPr>
        <w:t xml:space="preserve"> года.</w:t>
      </w:r>
    </w:p>
    <w:p w:rsidR="003E0A0A" w:rsidRPr="000015FE" w:rsidRDefault="003E0A0A" w:rsidP="003E0A0A">
      <w:pPr>
        <w:rPr>
          <w:b/>
          <w:color w:val="FF0000"/>
        </w:rPr>
      </w:pPr>
      <w:r w:rsidRPr="00507E6D">
        <w:rPr>
          <w:b/>
        </w:rPr>
        <w:t xml:space="preserve">Формат: </w:t>
      </w:r>
      <w:r w:rsidR="000015FE" w:rsidRPr="0060685F">
        <w:rPr>
          <w:b/>
        </w:rPr>
        <w:t>электронное голосование</w:t>
      </w:r>
    </w:p>
    <w:p w:rsidR="003E0A0A" w:rsidRPr="000015FE" w:rsidRDefault="003E0A0A" w:rsidP="003E0A0A">
      <w:pPr>
        <w:rPr>
          <w:b/>
          <w:color w:val="FF0000"/>
        </w:rPr>
      </w:pPr>
    </w:p>
    <w:p w:rsidR="003E0A0A" w:rsidRDefault="003E0A0A" w:rsidP="003E0A0A">
      <w:r>
        <w:rPr>
          <w:b/>
        </w:rPr>
        <w:t>Члены Управляющего Совета:</w:t>
      </w:r>
      <w:r>
        <w:t xml:space="preserve"> </w:t>
      </w:r>
    </w:p>
    <w:p w:rsidR="003E0A0A" w:rsidRDefault="003E0A0A" w:rsidP="003E0A0A">
      <w:proofErr w:type="spellStart"/>
      <w:r>
        <w:t>Асадулина</w:t>
      </w:r>
      <w:proofErr w:type="spellEnd"/>
      <w:r>
        <w:t xml:space="preserve"> Т.А., </w:t>
      </w:r>
      <w:proofErr w:type="spellStart"/>
      <w:r>
        <w:t>Галеев</w:t>
      </w:r>
      <w:proofErr w:type="spellEnd"/>
      <w:r>
        <w:t xml:space="preserve"> Р.Д., Зимарев А.А., Костюничев Д.В., Лейфер И.Л., Монастырская И.В., Мошнов А.Н., Проскурин Е.А., Самойлов О.П., Соболев А.Е., Тельманова Е.В., Хромов А.А.</w:t>
      </w:r>
    </w:p>
    <w:p w:rsidR="003E0A0A" w:rsidRDefault="003E0A0A" w:rsidP="003E0A0A">
      <w:r>
        <w:rPr>
          <w:b/>
        </w:rPr>
        <w:t>Секретарь Заседания:</w:t>
      </w:r>
      <w:r>
        <w:t xml:space="preserve"> </w:t>
      </w:r>
    </w:p>
    <w:p w:rsidR="003E0A0A" w:rsidRDefault="003E0A0A" w:rsidP="003E0A0A">
      <w:r>
        <w:t>Костяева Ю.С.</w:t>
      </w:r>
    </w:p>
    <w:p w:rsidR="003E0A0A" w:rsidRPr="00045D37" w:rsidRDefault="003E0A0A" w:rsidP="003E0A0A"/>
    <w:p w:rsidR="003E0A0A" w:rsidRDefault="003E0A0A" w:rsidP="003E0A0A">
      <w:pPr>
        <w:pStyle w:val="a4"/>
        <w:spacing w:after="0"/>
      </w:pPr>
      <w:r>
        <w:rPr>
          <w:rStyle w:val="a3"/>
        </w:rPr>
        <w:t>Вопросы для рассмотрения:</w:t>
      </w:r>
    </w:p>
    <w:p w:rsidR="003E0A0A" w:rsidRDefault="003E0A0A" w:rsidP="003E0A0A">
      <w:pPr>
        <w:pStyle w:val="a4"/>
        <w:spacing w:after="0"/>
      </w:pPr>
    </w:p>
    <w:p w:rsidR="003E0A0A" w:rsidRPr="007D32B8" w:rsidRDefault="003E0A0A" w:rsidP="003E0A0A">
      <w:pPr>
        <w:pStyle w:val="a4"/>
        <w:spacing w:after="0"/>
      </w:pPr>
      <w:r>
        <w:t xml:space="preserve">1.Утверждение повестки дня </w:t>
      </w:r>
      <w:r w:rsidRPr="00507E6D">
        <w:t>и регламента</w:t>
      </w:r>
      <w:r>
        <w:t xml:space="preserve"> заседания УС РОСС.</w:t>
      </w:r>
    </w:p>
    <w:p w:rsidR="003E0A0A" w:rsidRDefault="003E0A0A" w:rsidP="003E0A0A">
      <w:pPr>
        <w:pStyle w:val="a4"/>
        <w:spacing w:after="0"/>
        <w:rPr>
          <w:bCs/>
        </w:rPr>
      </w:pPr>
      <w:r w:rsidRPr="007E5B06">
        <w:rPr>
          <w:b/>
          <w:bCs/>
        </w:rPr>
        <w:t>Доклад</w:t>
      </w:r>
      <w:r>
        <w:rPr>
          <w:b/>
          <w:bCs/>
        </w:rPr>
        <w:t xml:space="preserve">ывает: </w:t>
      </w:r>
      <w:r w:rsidRPr="00045D37">
        <w:rPr>
          <w:bCs/>
        </w:rPr>
        <w:t>Хромов А.А.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Pr="00507E6D" w:rsidRDefault="003E0A0A" w:rsidP="003E0A0A">
      <w:pPr>
        <w:pStyle w:val="a4"/>
        <w:spacing w:after="0"/>
        <w:jc w:val="both"/>
        <w:rPr>
          <w:bCs/>
          <w:strike/>
        </w:rPr>
      </w:pPr>
      <w:r>
        <w:rPr>
          <w:bCs/>
        </w:rPr>
        <w:t>2</w:t>
      </w:r>
      <w:r w:rsidRPr="00873BFE">
        <w:rPr>
          <w:bCs/>
        </w:rPr>
        <w:t>.</w:t>
      </w:r>
      <w:r>
        <w:rPr>
          <w:bCs/>
        </w:rPr>
        <w:t xml:space="preserve"> </w:t>
      </w:r>
      <w:r w:rsidRPr="00507E6D">
        <w:rPr>
          <w:bCs/>
        </w:rPr>
        <w:t xml:space="preserve">О структуре и направлениях работы Управляющего Совета РОСС РГР. </w:t>
      </w:r>
    </w:p>
    <w:p w:rsidR="003E0A0A" w:rsidRDefault="003E0A0A" w:rsidP="003E0A0A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Хромов А.А.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Pr="00507E6D" w:rsidRDefault="003E0A0A" w:rsidP="003E0A0A">
      <w:pPr>
        <w:pStyle w:val="a4"/>
        <w:spacing w:after="0"/>
        <w:jc w:val="both"/>
        <w:rPr>
          <w:bCs/>
        </w:rPr>
      </w:pPr>
      <w:r w:rsidRPr="00507E6D">
        <w:rPr>
          <w:bCs/>
        </w:rPr>
        <w:t>3. О плане работы НП РГР по направлению развития системы сертификации и аккредитации в 2017 году.</w:t>
      </w:r>
    </w:p>
    <w:p w:rsidR="003E0A0A" w:rsidRPr="00045D37" w:rsidRDefault="003E0A0A" w:rsidP="003E0A0A">
      <w:pPr>
        <w:pStyle w:val="a4"/>
        <w:spacing w:after="0"/>
        <w:jc w:val="both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 xml:space="preserve">Хромов А.А. 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Pr="0015669D" w:rsidRDefault="003E0A0A" w:rsidP="003E0A0A">
      <w:pPr>
        <w:pStyle w:val="a4"/>
        <w:spacing w:after="0"/>
        <w:jc w:val="both"/>
        <w:rPr>
          <w:b/>
          <w:bCs/>
        </w:rPr>
      </w:pPr>
      <w:r>
        <w:rPr>
          <w:bCs/>
        </w:rPr>
        <w:t>4</w:t>
      </w:r>
      <w:r w:rsidRPr="00DC4C11">
        <w:rPr>
          <w:bCs/>
        </w:rPr>
        <w:t>.</w:t>
      </w:r>
      <w:r>
        <w:rPr>
          <w:b/>
          <w:bCs/>
        </w:rPr>
        <w:t xml:space="preserve"> </w:t>
      </w:r>
      <w:r w:rsidRPr="000903E6">
        <w:rPr>
          <w:bCs/>
        </w:rPr>
        <w:t>Аккредитация Территориального органа по сертификации НП «Профессиональное объединение «Недвижимость Иркутска», г. Иркутск.</w:t>
      </w:r>
    </w:p>
    <w:p w:rsidR="003E0A0A" w:rsidRPr="00C75861" w:rsidRDefault="003E0A0A" w:rsidP="003E0A0A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Default="003E0A0A" w:rsidP="003E0A0A">
      <w:pPr>
        <w:pStyle w:val="a4"/>
        <w:spacing w:after="0"/>
        <w:jc w:val="both"/>
        <w:rPr>
          <w:bCs/>
        </w:rPr>
      </w:pPr>
      <w:r>
        <w:rPr>
          <w:bCs/>
        </w:rPr>
        <w:t>5</w:t>
      </w:r>
      <w:r w:rsidRPr="00FC5F00">
        <w:rPr>
          <w:bCs/>
        </w:rPr>
        <w:t xml:space="preserve">. </w:t>
      </w:r>
      <w:r w:rsidRPr="000903E6">
        <w:rPr>
          <w:bCs/>
        </w:rPr>
        <w:t>Аккредитация Учебного заведения ЧОУ ДПО «Институт переподготовки и повышения квалификации», г. Вологда.</w:t>
      </w:r>
    </w:p>
    <w:p w:rsidR="003E0A0A" w:rsidRDefault="003E0A0A" w:rsidP="003E0A0A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Default="003E0A0A" w:rsidP="003E0A0A">
      <w:pPr>
        <w:pStyle w:val="a4"/>
        <w:spacing w:after="0"/>
        <w:jc w:val="both"/>
        <w:rPr>
          <w:bCs/>
        </w:rPr>
      </w:pPr>
      <w:r>
        <w:rPr>
          <w:bCs/>
        </w:rPr>
        <w:t xml:space="preserve">6. </w:t>
      </w:r>
      <w:r w:rsidRPr="000903E6">
        <w:rPr>
          <w:bCs/>
        </w:rPr>
        <w:t xml:space="preserve">Пролонгация срока действия Свидетельства об аккредитации Территориального органа по сертификации Ассоциация «Волгоградская Региональная Гильдия Риэлторов», г. </w:t>
      </w:r>
      <w:r w:rsidRPr="000903E6">
        <w:rPr>
          <w:bCs/>
        </w:rPr>
        <w:lastRenderedPageBreak/>
        <w:t>Волгоград.</w:t>
      </w:r>
    </w:p>
    <w:p w:rsidR="003E0A0A" w:rsidRDefault="003E0A0A" w:rsidP="003E0A0A">
      <w:pPr>
        <w:pStyle w:val="a4"/>
        <w:spacing w:after="0"/>
        <w:rPr>
          <w:bCs/>
        </w:rPr>
      </w:pPr>
      <w:r w:rsidRPr="007E5B06"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Default="003E0A0A" w:rsidP="003E0A0A">
      <w:pPr>
        <w:pStyle w:val="a4"/>
        <w:spacing w:after="0"/>
        <w:rPr>
          <w:bCs/>
        </w:rPr>
      </w:pPr>
      <w:r>
        <w:rPr>
          <w:bCs/>
        </w:rPr>
        <w:t xml:space="preserve">7. </w:t>
      </w:r>
      <w:r w:rsidRPr="000903E6">
        <w:rPr>
          <w:bCs/>
        </w:rPr>
        <w:t>Пролонгация срока действия Свидетельства об аккредитации Учебного заведения АНОО «Дом учителя», г. Барнаул.</w:t>
      </w:r>
      <w:r>
        <w:rPr>
          <w:bCs/>
        </w:rPr>
        <w:br/>
      </w:r>
      <w:r w:rsidRPr="00885CAA">
        <w:rPr>
          <w:b/>
          <w:bCs/>
        </w:rPr>
        <w:t>Докладывает:</w:t>
      </w:r>
      <w:r>
        <w:rPr>
          <w:bCs/>
        </w:rPr>
        <w:t xml:space="preserve"> Костяева Ю.С.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Default="003E0A0A" w:rsidP="003E0A0A">
      <w:pPr>
        <w:pStyle w:val="a4"/>
        <w:spacing w:after="0"/>
        <w:rPr>
          <w:bCs/>
        </w:rPr>
      </w:pPr>
      <w:r>
        <w:rPr>
          <w:bCs/>
        </w:rPr>
        <w:t xml:space="preserve">8. Аннулирование свидетельства об аккредитации </w:t>
      </w:r>
      <w:r w:rsidRPr="000903E6">
        <w:rPr>
          <w:bCs/>
        </w:rPr>
        <w:t>Территориального органа по сертификации НП «Гильдия Риэлторов Вологодчины», г. Вологда.</w:t>
      </w:r>
      <w:r>
        <w:rPr>
          <w:bCs/>
        </w:rPr>
        <w:br/>
      </w:r>
      <w:r w:rsidRPr="00885CAA">
        <w:rPr>
          <w:b/>
          <w:bCs/>
        </w:rPr>
        <w:t>Докладывает:</w:t>
      </w:r>
      <w:r>
        <w:rPr>
          <w:bCs/>
        </w:rPr>
        <w:t xml:space="preserve"> Костяева Ю.С.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3E0A0A" w:rsidRDefault="003E0A0A" w:rsidP="003E0A0A">
      <w:pPr>
        <w:pStyle w:val="a4"/>
        <w:spacing w:after="0"/>
        <w:rPr>
          <w:bCs/>
        </w:rPr>
      </w:pPr>
      <w:r>
        <w:rPr>
          <w:bCs/>
        </w:rPr>
        <w:t xml:space="preserve">9. </w:t>
      </w:r>
      <w:r w:rsidRPr="000903E6">
        <w:rPr>
          <w:bCs/>
        </w:rPr>
        <w:t>Исключение из Системы добровольной сертификации Учебного Заведения ФГБОУ  ВПО «Самарский государственный экономический университет», г. Самара.</w:t>
      </w:r>
      <w:r>
        <w:rPr>
          <w:bCs/>
        </w:rPr>
        <w:br/>
      </w:r>
      <w:r w:rsidRPr="00885CAA">
        <w:rPr>
          <w:b/>
          <w:bCs/>
        </w:rPr>
        <w:t>Докладывает:</w:t>
      </w:r>
      <w:r>
        <w:rPr>
          <w:bCs/>
        </w:rPr>
        <w:t xml:space="preserve"> Костяева Ю.С.</w:t>
      </w:r>
    </w:p>
    <w:p w:rsidR="003E0A0A" w:rsidRDefault="003E0A0A" w:rsidP="003E0A0A">
      <w:pPr>
        <w:pStyle w:val="a4"/>
        <w:spacing w:after="0"/>
        <w:rPr>
          <w:bCs/>
        </w:rPr>
      </w:pPr>
    </w:p>
    <w:p w:rsidR="00EC3E19" w:rsidRPr="00754E13" w:rsidRDefault="003E0A0A" w:rsidP="00754E13">
      <w:pPr>
        <w:pStyle w:val="a4"/>
        <w:spacing w:after="120"/>
        <w:rPr>
          <w:bCs/>
          <w:lang w:val="ru-RU"/>
        </w:rPr>
      </w:pPr>
      <w:r>
        <w:rPr>
          <w:bCs/>
        </w:rPr>
        <w:t xml:space="preserve">10. </w:t>
      </w:r>
      <w:r w:rsidRPr="000903E6">
        <w:rPr>
          <w:bCs/>
        </w:rPr>
        <w:t>Исключение из Системы добровольной сертификации Учебного Заведения ГОУ СПО  «Новокузнецкий торгово-экономический техникум», г. Новокузнецк.</w:t>
      </w:r>
      <w:r>
        <w:rPr>
          <w:bCs/>
        </w:rPr>
        <w:br/>
      </w:r>
      <w:r w:rsidRPr="00885CAA">
        <w:rPr>
          <w:b/>
          <w:bCs/>
        </w:rPr>
        <w:t>Докладывает:</w:t>
      </w:r>
      <w:r>
        <w:rPr>
          <w:bCs/>
        </w:rPr>
        <w:t xml:space="preserve"> Костяева Ю.С.</w:t>
      </w: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3E0A0A" w:rsidRDefault="003E0A0A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Default="005A30B7" w:rsidP="00EC3E19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</w:p>
    <w:p w:rsidR="005A30B7" w:rsidRPr="005A30B7" w:rsidRDefault="005A30B7" w:rsidP="00EC3E19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Default="00B163BC" w:rsidP="00B163BC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CA3BDB" w:rsidRPr="00FB374E" w:rsidRDefault="003E0A0A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t xml:space="preserve">Утвердить повестку дня </w:t>
      </w:r>
      <w:r w:rsidRPr="003E0A0A">
        <w:rPr>
          <w:rFonts w:eastAsia="Times New Roman" w:cs="Times New Roman"/>
          <w:bCs/>
        </w:rPr>
        <w:t>и регламента заседания УС РОСС</w:t>
      </w:r>
      <w:r w:rsidR="00FB374E">
        <w:rPr>
          <w:rFonts w:eastAsia="Times New Roman" w:cs="Times New Roman"/>
          <w:bCs/>
          <w:lang w:val="ru-RU"/>
        </w:rPr>
        <w:t>.</w:t>
      </w:r>
    </w:p>
    <w:p w:rsidR="004B7FA5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5A30B7">
        <w:rPr>
          <w:rStyle w:val="a3"/>
          <w:rFonts w:cs="Times New Roman"/>
          <w:b w:val="0"/>
          <w:bCs w:val="0"/>
          <w:lang w:val="ru-RU"/>
        </w:rPr>
        <w:t>10</w:t>
      </w:r>
      <w:r w:rsidR="00FA6890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B374E">
        <w:rPr>
          <w:rStyle w:val="a3"/>
          <w:rFonts w:cs="Times New Roman"/>
          <w:b w:val="0"/>
          <w:bCs w:val="0"/>
          <w:lang w:val="ru-RU"/>
        </w:rPr>
        <w:t>.</w:t>
      </w:r>
    </w:p>
    <w:p w:rsidR="005A30B7" w:rsidRDefault="005A30B7" w:rsidP="003E0A0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2. </w:t>
      </w:r>
      <w:r w:rsidR="003E0A0A" w:rsidRPr="003E0A0A">
        <w:rPr>
          <w:rFonts w:eastAsia="Times New Roman" w:cs="Times New Roman"/>
          <w:bCs/>
        </w:rPr>
        <w:t>О структуре и направлениях работы Управляющего Совета РОСС РГР</w:t>
      </w:r>
      <w:r w:rsidRPr="005A30B7">
        <w:rPr>
          <w:rFonts w:eastAsia="Times New Roman" w:cs="Times New Roman"/>
          <w:bCs/>
        </w:rPr>
        <w:t>.</w:t>
      </w:r>
    </w:p>
    <w:p w:rsidR="003E0A0A" w:rsidRDefault="003E0A0A" w:rsidP="003E0A0A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proofErr w:type="spellStart"/>
      <w:r>
        <w:rPr>
          <w:rFonts w:eastAsia="Times New Roman" w:cs="Times New Roman"/>
          <w:b/>
          <w:bCs/>
          <w:lang w:val="ru-RU"/>
        </w:rPr>
        <w:t>Асадулина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Т.А.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3E0A0A">
        <w:t xml:space="preserve"> </w:t>
      </w:r>
      <w:r w:rsidRPr="003E0A0A">
        <w:rPr>
          <w:rFonts w:eastAsia="Times New Roman" w:cs="Times New Roman"/>
          <w:bCs/>
          <w:lang w:val="ru-RU"/>
        </w:rPr>
        <w:t>Из трех направлений работы УС  мне х</w:t>
      </w:r>
      <w:r>
        <w:rPr>
          <w:rFonts w:eastAsia="Times New Roman" w:cs="Times New Roman"/>
          <w:bCs/>
          <w:lang w:val="ru-RU"/>
        </w:rPr>
        <w:t>отелось бы работать в третьей  «</w:t>
      </w:r>
      <w:r w:rsidRPr="003E0A0A">
        <w:rPr>
          <w:rFonts w:eastAsia="Times New Roman" w:cs="Times New Roman"/>
          <w:bCs/>
          <w:lang w:val="ru-RU"/>
        </w:rPr>
        <w:t>Стратегия развития Системы</w:t>
      </w:r>
      <w:r>
        <w:rPr>
          <w:rFonts w:eastAsia="Times New Roman" w:cs="Times New Roman"/>
          <w:bCs/>
          <w:lang w:val="ru-RU"/>
        </w:rPr>
        <w:t>». Мое мнение о названии – «Рабочая группа».</w:t>
      </w:r>
    </w:p>
    <w:p w:rsidR="00B106C9" w:rsidRDefault="00B106C9" w:rsidP="00B106C9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Зимарев А.А.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B106C9">
        <w:t xml:space="preserve"> </w:t>
      </w:r>
      <w:r w:rsidRPr="00B106C9">
        <w:rPr>
          <w:rFonts w:eastAsia="Times New Roman" w:cs="Times New Roman"/>
          <w:bCs/>
          <w:lang w:val="ru-RU"/>
        </w:rPr>
        <w:t>Возражений</w:t>
      </w:r>
      <w:r>
        <w:rPr>
          <w:rFonts w:eastAsia="Times New Roman" w:cs="Times New Roman"/>
          <w:bCs/>
          <w:lang w:val="ru-RU"/>
        </w:rPr>
        <w:t xml:space="preserve"> по предложенной структуре нет. </w:t>
      </w:r>
      <w:r w:rsidRPr="00B106C9">
        <w:rPr>
          <w:rFonts w:eastAsia="Times New Roman" w:cs="Times New Roman"/>
          <w:bCs/>
          <w:lang w:val="ru-RU"/>
        </w:rPr>
        <w:t>Могу войти в состав 2</w:t>
      </w:r>
      <w:r>
        <w:rPr>
          <w:rFonts w:eastAsia="Times New Roman" w:cs="Times New Roman"/>
          <w:bCs/>
          <w:lang w:val="ru-RU"/>
        </w:rPr>
        <w:t xml:space="preserve"> (Продвижение</w:t>
      </w:r>
      <w:r w:rsidRPr="00B106C9">
        <w:rPr>
          <w:rFonts w:eastAsia="Times New Roman" w:cs="Times New Roman"/>
          <w:bCs/>
          <w:lang w:val="ru-RU"/>
        </w:rPr>
        <w:t xml:space="preserve"> Единого реестра и PR Системы сертификации</w:t>
      </w:r>
      <w:r>
        <w:rPr>
          <w:rFonts w:eastAsia="Times New Roman" w:cs="Times New Roman"/>
          <w:bCs/>
          <w:lang w:val="ru-RU"/>
        </w:rPr>
        <w:t>)</w:t>
      </w:r>
      <w:r w:rsidRPr="00B106C9">
        <w:rPr>
          <w:rFonts w:eastAsia="Times New Roman" w:cs="Times New Roman"/>
          <w:bCs/>
          <w:lang w:val="ru-RU"/>
        </w:rPr>
        <w:t xml:space="preserve"> или 3</w:t>
      </w:r>
      <w:r>
        <w:rPr>
          <w:rFonts w:eastAsia="Times New Roman" w:cs="Times New Roman"/>
          <w:bCs/>
          <w:lang w:val="ru-RU"/>
        </w:rPr>
        <w:t xml:space="preserve"> (</w:t>
      </w:r>
      <w:r w:rsidRPr="00B106C9">
        <w:rPr>
          <w:rFonts w:eastAsia="Times New Roman" w:cs="Times New Roman"/>
          <w:bCs/>
          <w:lang w:val="ru-RU"/>
        </w:rPr>
        <w:t>Стратегия развития Системы</w:t>
      </w:r>
      <w:r>
        <w:rPr>
          <w:rFonts w:eastAsia="Times New Roman" w:cs="Times New Roman"/>
          <w:bCs/>
          <w:lang w:val="ru-RU"/>
        </w:rPr>
        <w:t>)</w:t>
      </w:r>
      <w:r w:rsidRPr="00B106C9">
        <w:rPr>
          <w:rFonts w:eastAsia="Times New Roman" w:cs="Times New Roman"/>
          <w:bCs/>
          <w:lang w:val="ru-RU"/>
        </w:rPr>
        <w:t xml:space="preserve"> группы</w:t>
      </w:r>
      <w:r>
        <w:rPr>
          <w:rFonts w:eastAsia="Times New Roman" w:cs="Times New Roman"/>
          <w:bCs/>
          <w:lang w:val="ru-RU"/>
        </w:rPr>
        <w:t xml:space="preserve">, </w:t>
      </w:r>
      <w:r w:rsidRPr="00B106C9">
        <w:rPr>
          <w:rFonts w:eastAsia="Times New Roman" w:cs="Times New Roman"/>
          <w:bCs/>
          <w:lang w:val="ru-RU"/>
        </w:rPr>
        <w:t xml:space="preserve">мне не принципиально. В зависимости от того, </w:t>
      </w:r>
      <w:r>
        <w:rPr>
          <w:rFonts w:eastAsia="Times New Roman" w:cs="Times New Roman"/>
          <w:bCs/>
          <w:lang w:val="ru-RU"/>
        </w:rPr>
        <w:t xml:space="preserve">в какой людей будет не хватать. </w:t>
      </w:r>
      <w:r w:rsidRPr="00B106C9">
        <w:rPr>
          <w:rFonts w:eastAsia="Times New Roman" w:cs="Times New Roman"/>
          <w:bCs/>
          <w:lang w:val="ru-RU"/>
        </w:rPr>
        <w:t>В РГР все</w:t>
      </w:r>
      <w:r>
        <w:rPr>
          <w:rFonts w:eastAsia="Times New Roman" w:cs="Times New Roman"/>
          <w:bCs/>
          <w:lang w:val="ru-RU"/>
        </w:rPr>
        <w:t>,</w:t>
      </w:r>
      <w:r w:rsidRPr="00B106C9">
        <w:rPr>
          <w:rFonts w:eastAsia="Times New Roman" w:cs="Times New Roman"/>
          <w:bCs/>
          <w:lang w:val="ru-RU"/>
        </w:rPr>
        <w:t xml:space="preserve"> в основном</w:t>
      </w:r>
      <w:r>
        <w:rPr>
          <w:rFonts w:eastAsia="Times New Roman" w:cs="Times New Roman"/>
          <w:bCs/>
          <w:lang w:val="ru-RU"/>
        </w:rPr>
        <w:t>,</w:t>
      </w:r>
      <w:r w:rsidRPr="00B106C9">
        <w:rPr>
          <w:rFonts w:eastAsia="Times New Roman" w:cs="Times New Roman"/>
          <w:bCs/>
          <w:lang w:val="ru-RU"/>
        </w:rPr>
        <w:t xml:space="preserve"> комитетами называют. Поэтому, чтобы придерживаться для всех привычной терминологии</w:t>
      </w:r>
      <w:r>
        <w:rPr>
          <w:rFonts w:eastAsia="Times New Roman" w:cs="Times New Roman"/>
          <w:bCs/>
          <w:lang w:val="ru-RU"/>
        </w:rPr>
        <w:t xml:space="preserve">, предлагаю назвать комитетами. </w:t>
      </w:r>
      <w:r w:rsidRPr="00B106C9">
        <w:rPr>
          <w:rFonts w:eastAsia="Times New Roman" w:cs="Times New Roman"/>
          <w:bCs/>
          <w:lang w:val="ru-RU"/>
        </w:rPr>
        <w:t>Т.к. я первый раз вошел в с</w:t>
      </w:r>
      <w:r>
        <w:rPr>
          <w:rFonts w:eastAsia="Times New Roman" w:cs="Times New Roman"/>
          <w:bCs/>
          <w:lang w:val="ru-RU"/>
        </w:rPr>
        <w:t>остав управляющего совета, пожеланий нет. Г</w:t>
      </w:r>
      <w:r w:rsidRPr="00B106C9">
        <w:rPr>
          <w:rFonts w:eastAsia="Times New Roman" w:cs="Times New Roman"/>
          <w:bCs/>
          <w:lang w:val="ru-RU"/>
        </w:rPr>
        <w:t>отов быть активным участником, который знакомиться с работой структуры.</w:t>
      </w:r>
    </w:p>
    <w:p w:rsidR="00B106C9" w:rsidRPr="00B106C9" w:rsidRDefault="00B106C9" w:rsidP="00B106C9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Монастырская И.В.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B106C9">
        <w:t xml:space="preserve"> </w:t>
      </w:r>
      <w:r w:rsidRPr="00B106C9">
        <w:rPr>
          <w:rFonts w:eastAsia="Times New Roman" w:cs="Times New Roman"/>
          <w:bCs/>
          <w:lang w:val="ru-RU"/>
        </w:rPr>
        <w:t>Поддерживаю выделение пред</w:t>
      </w:r>
      <w:r w:rsidR="00201268">
        <w:rPr>
          <w:rFonts w:eastAsia="Times New Roman" w:cs="Times New Roman"/>
          <w:bCs/>
          <w:lang w:val="ru-RU"/>
        </w:rPr>
        <w:t xml:space="preserve">ложенных 3 основных направлений. </w:t>
      </w:r>
      <w:r w:rsidRPr="00B106C9">
        <w:rPr>
          <w:rFonts w:eastAsia="Times New Roman" w:cs="Times New Roman"/>
          <w:bCs/>
          <w:lang w:val="ru-RU"/>
        </w:rPr>
        <w:t>Наиболее эффективным</w:t>
      </w:r>
      <w:r w:rsidR="00201268">
        <w:rPr>
          <w:rFonts w:eastAsia="Times New Roman" w:cs="Times New Roman"/>
          <w:bCs/>
          <w:lang w:val="ru-RU"/>
        </w:rPr>
        <w:t xml:space="preserve"> форматом работы считаю формат «Рабочая группа». Готова работать в направлении «</w:t>
      </w:r>
      <w:r w:rsidRPr="00B106C9">
        <w:rPr>
          <w:rFonts w:eastAsia="Times New Roman" w:cs="Times New Roman"/>
          <w:bCs/>
          <w:lang w:val="ru-RU"/>
        </w:rPr>
        <w:t>Продвижение Единого рее</w:t>
      </w:r>
      <w:r w:rsidR="00201268">
        <w:rPr>
          <w:rFonts w:eastAsia="Times New Roman" w:cs="Times New Roman"/>
          <w:bCs/>
          <w:lang w:val="ru-RU"/>
        </w:rPr>
        <w:t>стра и PR Системы сертификации».</w:t>
      </w:r>
    </w:p>
    <w:p w:rsidR="00B106C9" w:rsidRDefault="00B106C9" w:rsidP="00B106C9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Проскурин Е.А.</w:t>
      </w:r>
      <w:r w:rsidRPr="003E0A0A">
        <w:rPr>
          <w:rFonts w:eastAsia="Times New Roman" w:cs="Times New Roman"/>
          <w:b/>
          <w:bCs/>
          <w:lang w:val="ru-RU"/>
        </w:rPr>
        <w:t>):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B106C9">
        <w:rPr>
          <w:rFonts w:eastAsia="Times New Roman" w:cs="Times New Roman"/>
          <w:bCs/>
          <w:lang w:val="ru-RU"/>
        </w:rPr>
        <w:t xml:space="preserve">Поддерживаю Ваши </w:t>
      </w:r>
      <w:r>
        <w:rPr>
          <w:rFonts w:eastAsia="Times New Roman" w:cs="Times New Roman"/>
          <w:bCs/>
          <w:lang w:val="ru-RU"/>
        </w:rPr>
        <w:t xml:space="preserve">предложения по разделению работы УС на три направления. </w:t>
      </w:r>
      <w:r w:rsidRPr="00B106C9">
        <w:rPr>
          <w:rFonts w:eastAsia="Times New Roman" w:cs="Times New Roman"/>
          <w:bCs/>
          <w:lang w:val="ru-RU"/>
        </w:rPr>
        <w:t>Думаю,</w:t>
      </w:r>
      <w:r>
        <w:rPr>
          <w:rFonts w:eastAsia="Times New Roman" w:cs="Times New Roman"/>
          <w:bCs/>
          <w:lang w:val="ru-RU"/>
        </w:rPr>
        <w:t xml:space="preserve"> что название можно выбрать из «Комитеты» или «Экспертные группы». </w:t>
      </w:r>
      <w:r w:rsidRPr="00B106C9">
        <w:rPr>
          <w:rFonts w:eastAsia="Times New Roman" w:cs="Times New Roman"/>
          <w:bCs/>
          <w:lang w:val="ru-RU"/>
        </w:rPr>
        <w:t>Готов возглавить Комитет по продвижению и PR УС и принять участие в тех вопросах, в которых хватит моей экспертизы.</w:t>
      </w:r>
    </w:p>
    <w:p w:rsidR="00201268" w:rsidRPr="00201268" w:rsidRDefault="00201268" w:rsidP="00201268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Самойлов О.П.</w:t>
      </w:r>
      <w:r w:rsidRPr="003E0A0A">
        <w:rPr>
          <w:rFonts w:eastAsia="Times New Roman" w:cs="Times New Roman"/>
          <w:b/>
          <w:bCs/>
          <w:lang w:val="ru-RU"/>
        </w:rPr>
        <w:t>):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201268">
        <w:rPr>
          <w:rFonts w:eastAsia="Times New Roman" w:cs="Times New Roman"/>
          <w:bCs/>
          <w:lang w:val="ru-RU"/>
        </w:rPr>
        <w:t>Неч</w:t>
      </w:r>
      <w:r>
        <w:rPr>
          <w:rFonts w:eastAsia="Times New Roman" w:cs="Times New Roman"/>
          <w:bCs/>
          <w:lang w:val="ru-RU"/>
        </w:rPr>
        <w:t>асто мы расходимся во мнениях.</w:t>
      </w:r>
      <w:r w:rsidRPr="00201268">
        <w:rPr>
          <w:rFonts w:eastAsia="Times New Roman" w:cs="Times New Roman"/>
          <w:bCs/>
          <w:lang w:val="ru-RU"/>
        </w:rPr>
        <w:t xml:space="preserve"> Но сейчас, похоже, именно такой сл</w:t>
      </w:r>
      <w:r>
        <w:rPr>
          <w:rFonts w:eastAsia="Times New Roman" w:cs="Times New Roman"/>
          <w:bCs/>
          <w:lang w:val="ru-RU"/>
        </w:rPr>
        <w:t>учай: идея создания каких-либо «подразделений»</w:t>
      </w:r>
      <w:r w:rsidRPr="00201268">
        <w:rPr>
          <w:rFonts w:eastAsia="Times New Roman" w:cs="Times New Roman"/>
          <w:bCs/>
          <w:lang w:val="ru-RU"/>
        </w:rPr>
        <w:t xml:space="preserve"> внутри УС кажется мне лишенной целесообразности. Безусловно, отмеченные в Вашем письме направления работы важны, а потому, должны реализовываться. Однако</w:t>
      </w:r>
      <w:r>
        <w:rPr>
          <w:rFonts w:eastAsia="Times New Roman" w:cs="Times New Roman"/>
          <w:bCs/>
          <w:lang w:val="ru-RU"/>
        </w:rPr>
        <w:t>,</w:t>
      </w:r>
      <w:r w:rsidRPr="00201268">
        <w:rPr>
          <w:rFonts w:eastAsia="Times New Roman" w:cs="Times New Roman"/>
          <w:bCs/>
          <w:lang w:val="ru-RU"/>
        </w:rPr>
        <w:t xml:space="preserve"> состав УС не столь велик и если разбить его на группы, вероятнее всего, будет потеряно то, ради чего, собственно, и создаются коллективы: будет утрачен положительный эффект групповой интеллектуальной деятельности. Зато</w:t>
      </w:r>
      <w:r>
        <w:rPr>
          <w:rFonts w:eastAsia="Times New Roman" w:cs="Times New Roman"/>
          <w:bCs/>
          <w:lang w:val="ru-RU"/>
        </w:rPr>
        <w:t>,</w:t>
      </w:r>
      <w:r w:rsidRPr="00201268">
        <w:rPr>
          <w:rFonts w:eastAsia="Times New Roman" w:cs="Times New Roman"/>
          <w:bCs/>
          <w:lang w:val="ru-RU"/>
        </w:rPr>
        <w:t xml:space="preserve"> взамен мы получим дополнительное бюрократическое построение, которое не только не поможет в реализации задач Системы, но и, боюсь, осложнит ее.</w:t>
      </w:r>
    </w:p>
    <w:p w:rsidR="00201268" w:rsidRDefault="00201268" w:rsidP="00201268">
      <w:pPr>
        <w:pStyle w:val="a4"/>
        <w:jc w:val="both"/>
        <w:rPr>
          <w:rFonts w:eastAsia="Times New Roman" w:cs="Times New Roman"/>
          <w:bCs/>
          <w:lang w:val="ru-RU"/>
        </w:rPr>
      </w:pPr>
      <w:r w:rsidRPr="00201268">
        <w:rPr>
          <w:rFonts w:eastAsia="Times New Roman" w:cs="Times New Roman"/>
          <w:bCs/>
          <w:lang w:val="ru-RU"/>
        </w:rPr>
        <w:t>В связи с этим, считаю, что в настоящий момент воплощать в жизнь рассматриваемое предложение не нужно, а в рамках УС нам следует сосредоточиться на том, чтобы вовлечь в решение существующих задач ВСЕХ членов УС. И толку о</w:t>
      </w:r>
      <w:r>
        <w:rPr>
          <w:rFonts w:eastAsia="Times New Roman" w:cs="Times New Roman"/>
          <w:bCs/>
          <w:lang w:val="ru-RU"/>
        </w:rPr>
        <w:t>т этого, уверен, будет больше.</w:t>
      </w:r>
    </w:p>
    <w:p w:rsidR="00EF5578" w:rsidRPr="00B106C9" w:rsidRDefault="00EF5578" w:rsidP="00201268">
      <w:pPr>
        <w:pStyle w:val="a4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Е.В.</w:t>
      </w:r>
      <w:r w:rsidRPr="003E0A0A">
        <w:rPr>
          <w:rFonts w:eastAsia="Times New Roman" w:cs="Times New Roman"/>
          <w:b/>
          <w:bCs/>
          <w:lang w:val="ru-RU"/>
        </w:rPr>
        <w:t>):</w:t>
      </w:r>
      <w:r>
        <w:rPr>
          <w:rFonts w:eastAsia="Times New Roman" w:cs="Times New Roman"/>
          <w:b/>
          <w:bCs/>
          <w:lang w:val="ru-RU"/>
        </w:rPr>
        <w:t xml:space="preserve"> </w:t>
      </w:r>
      <w:r w:rsidRPr="00EF5578">
        <w:rPr>
          <w:rFonts w:eastAsia="Times New Roman" w:cs="Times New Roman"/>
          <w:bCs/>
          <w:lang w:val="ru-RU"/>
        </w:rPr>
        <w:t>Готова возглавить направление Аккредитации ТОС, УЗ, СК и совершенствование нормативной базы Системы сертификации.</w:t>
      </w:r>
    </w:p>
    <w:p w:rsidR="00FB374E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FB374E" w:rsidRPr="002E17F0" w:rsidRDefault="00EF5578" w:rsidP="00FB374E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>
        <w:rPr>
          <w:rFonts w:eastAsia="Times New Roman" w:cs="Times New Roman"/>
          <w:bCs/>
          <w:lang w:val="ru-RU"/>
        </w:rPr>
        <w:t>Принять информацию к сведению.</w:t>
      </w:r>
      <w:r w:rsidRPr="002E17F0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2E17F0" w:rsidRPr="0060685F">
        <w:rPr>
          <w:rStyle w:val="a3"/>
          <w:rFonts w:cs="Times New Roman"/>
          <w:b w:val="0"/>
          <w:bCs w:val="0"/>
          <w:lang w:val="ru-RU"/>
        </w:rPr>
        <w:t>10</w:t>
      </w:r>
      <w:r w:rsidRPr="0060685F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60685F">
        <w:rPr>
          <w:rStyle w:val="a3"/>
          <w:rFonts w:cs="Times New Roman"/>
          <w:b w:val="0"/>
          <w:bCs w:val="0"/>
          <w:lang w:val="ru-RU"/>
        </w:rPr>
        <w:t>.</w:t>
      </w:r>
    </w:p>
    <w:p w:rsidR="009A3A77" w:rsidRDefault="009A3A77" w:rsidP="005303AF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3. </w:t>
      </w:r>
      <w:r w:rsidR="00EF5578" w:rsidRPr="00EF5578">
        <w:rPr>
          <w:rFonts w:eastAsia="Times New Roman" w:cs="Times New Roman"/>
          <w:bCs/>
        </w:rPr>
        <w:t>О плане работы НП РГР по направлению развития системы сертификации и аккредитации в 2017 году.</w:t>
      </w:r>
    </w:p>
    <w:p w:rsidR="005303AF" w:rsidRDefault="009A3A77" w:rsidP="009A3A77">
      <w:pPr>
        <w:pStyle w:val="a4"/>
        <w:spacing w:after="120"/>
        <w:jc w:val="both"/>
        <w:rPr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 w:rsidR="005303AF">
        <w:rPr>
          <w:rFonts w:eastAsia="Times New Roman" w:cs="Times New Roman"/>
          <w:b/>
          <w:bCs/>
          <w:lang w:val="ru-RU"/>
        </w:rPr>
        <w:t>Проскурин Е.А.</w:t>
      </w:r>
      <w:r>
        <w:rPr>
          <w:rFonts w:eastAsia="Times New Roman" w:cs="Times New Roman"/>
          <w:b/>
          <w:bCs/>
          <w:lang w:val="ru-RU"/>
        </w:rPr>
        <w:t>.</w:t>
      </w:r>
      <w:r w:rsidRPr="00FB374E">
        <w:rPr>
          <w:rFonts w:eastAsia="Times New Roman" w:cs="Times New Roman"/>
          <w:b/>
          <w:bCs/>
          <w:lang w:val="ru-RU"/>
        </w:rPr>
        <w:t>)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="005303AF" w:rsidRPr="005303AF">
        <w:rPr>
          <w:rFonts w:eastAsia="Times New Roman" w:cs="Times New Roman"/>
          <w:bCs/>
          <w:lang w:val="ru-RU"/>
        </w:rPr>
        <w:t>Предлагаю дополнить план п</w:t>
      </w:r>
      <w:r w:rsidR="005303AF">
        <w:rPr>
          <w:rFonts w:eastAsia="Times New Roman" w:cs="Times New Roman"/>
          <w:bCs/>
          <w:lang w:val="ru-RU"/>
        </w:rPr>
        <w:t>унктами:</w:t>
      </w:r>
      <w:r w:rsidR="005303AF" w:rsidRPr="005303AF">
        <w:t xml:space="preserve"> </w:t>
      </w:r>
    </w:p>
    <w:p w:rsidR="005303AF" w:rsidRDefault="005303AF" w:rsidP="009A3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lang w:val="ru-RU"/>
        </w:rPr>
        <w:t xml:space="preserve">2.6 </w:t>
      </w:r>
      <w:r w:rsidRPr="005303AF">
        <w:rPr>
          <w:rFonts w:eastAsia="Times New Roman" w:cs="Times New Roman"/>
          <w:bCs/>
          <w:lang w:val="ru-RU"/>
        </w:rPr>
        <w:t>Подготовка ТЗ с целью модернизации сайта Единого реестра с новым функционалом: «Личный кабинет аттестованного специалиста» и внедрение SMM технологий в работу Единого реестра (регистрация через соцсети и взаимод</w:t>
      </w:r>
      <w:r>
        <w:rPr>
          <w:rFonts w:eastAsia="Times New Roman" w:cs="Times New Roman"/>
          <w:bCs/>
          <w:lang w:val="ru-RU"/>
        </w:rPr>
        <w:t xml:space="preserve">ействие с личными аккаунтами). </w:t>
      </w:r>
      <w:r>
        <w:rPr>
          <w:rFonts w:eastAsia="Times New Roman" w:cs="Times New Roman"/>
          <w:bCs/>
          <w:lang w:val="ru-RU"/>
        </w:rPr>
        <w:lastRenderedPageBreak/>
        <w:t>(I</w:t>
      </w:r>
      <w:r w:rsidRPr="005303AF">
        <w:rPr>
          <w:rFonts w:eastAsia="Times New Roman" w:cs="Times New Roman"/>
          <w:bCs/>
          <w:lang w:val="ru-RU"/>
        </w:rPr>
        <w:t>I-III квартал 2017</w:t>
      </w:r>
      <w:r>
        <w:rPr>
          <w:rFonts w:eastAsia="Times New Roman" w:cs="Times New Roman"/>
          <w:bCs/>
          <w:lang w:val="ru-RU"/>
        </w:rPr>
        <w:t>)</w:t>
      </w:r>
      <w:r w:rsidRPr="005303AF">
        <w:rPr>
          <w:rFonts w:eastAsia="Times New Roman" w:cs="Times New Roman"/>
          <w:bCs/>
          <w:lang w:val="ru-RU"/>
        </w:rPr>
        <w:t xml:space="preserve">. </w:t>
      </w:r>
    </w:p>
    <w:p w:rsidR="005303AF" w:rsidRDefault="005303AF" w:rsidP="009A3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 xml:space="preserve">3.5 </w:t>
      </w:r>
      <w:r w:rsidRPr="005303AF">
        <w:rPr>
          <w:rFonts w:eastAsia="Times New Roman" w:cs="Times New Roman"/>
          <w:bCs/>
          <w:lang w:val="ru-RU"/>
        </w:rPr>
        <w:t>Разработка и моделирование соподчиненной финансовой модели обеспечения жизнедеятельности реестра. Рассмотрение зависимости стоимости от набора услуг в Едином Реестре для ТОС, сертифицированной компании</w:t>
      </w:r>
      <w:r>
        <w:rPr>
          <w:rFonts w:eastAsia="Times New Roman" w:cs="Times New Roman"/>
          <w:bCs/>
          <w:lang w:val="ru-RU"/>
        </w:rPr>
        <w:t xml:space="preserve"> и аттестованного специалиста. (</w:t>
      </w:r>
      <w:r w:rsidRPr="005303AF">
        <w:rPr>
          <w:rFonts w:eastAsia="Times New Roman" w:cs="Times New Roman"/>
          <w:bCs/>
          <w:lang w:val="ru-RU"/>
        </w:rPr>
        <w:t>II-III квартал 2017.</w:t>
      </w:r>
      <w:r>
        <w:rPr>
          <w:rFonts w:eastAsia="Times New Roman" w:cs="Times New Roman"/>
          <w:bCs/>
          <w:lang w:val="ru-RU"/>
        </w:rPr>
        <w:t xml:space="preserve">) </w:t>
      </w:r>
    </w:p>
    <w:p w:rsidR="005303AF" w:rsidRDefault="005303AF" w:rsidP="009A3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 xml:space="preserve">3.9 </w:t>
      </w:r>
      <w:r w:rsidRPr="005303AF">
        <w:rPr>
          <w:rFonts w:eastAsia="Times New Roman" w:cs="Times New Roman"/>
          <w:bCs/>
          <w:lang w:val="ru-RU"/>
        </w:rPr>
        <w:t>Ра</w:t>
      </w:r>
      <w:r>
        <w:rPr>
          <w:rFonts w:eastAsia="Times New Roman" w:cs="Times New Roman"/>
          <w:bCs/>
          <w:lang w:val="ru-RU"/>
        </w:rPr>
        <w:t>ссмотрение возможности внедрения</w:t>
      </w:r>
      <w:r w:rsidRPr="005303AF">
        <w:rPr>
          <w:rFonts w:eastAsia="Times New Roman" w:cs="Times New Roman"/>
          <w:bCs/>
          <w:lang w:val="ru-RU"/>
        </w:rPr>
        <w:t xml:space="preserve"> критериев KPI для ТОС </w:t>
      </w:r>
      <w:r w:rsidRPr="005303AF">
        <w:rPr>
          <w:rFonts w:eastAsia="Times New Roman" w:cs="Times New Roman"/>
          <w:bCs/>
          <w:lang w:val="ru-RU"/>
        </w:rPr>
        <w:tab/>
      </w:r>
      <w:r>
        <w:rPr>
          <w:rFonts w:eastAsia="Times New Roman" w:cs="Times New Roman"/>
          <w:bCs/>
          <w:lang w:val="ru-RU"/>
        </w:rPr>
        <w:t>(</w:t>
      </w:r>
      <w:r w:rsidRPr="005303AF">
        <w:rPr>
          <w:rFonts w:eastAsia="Times New Roman" w:cs="Times New Roman"/>
          <w:bCs/>
          <w:lang w:val="ru-RU"/>
        </w:rPr>
        <w:t>В течении года. УС.</w:t>
      </w:r>
      <w:r>
        <w:rPr>
          <w:rFonts w:eastAsia="Times New Roman" w:cs="Times New Roman"/>
          <w:bCs/>
          <w:lang w:val="ru-RU"/>
        </w:rPr>
        <w:t>)</w:t>
      </w:r>
    </w:p>
    <w:p w:rsidR="009A3A77" w:rsidRDefault="009A3A77" w:rsidP="009A3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 w:rsidR="005303AF">
        <w:rPr>
          <w:rFonts w:eastAsia="Times New Roman" w:cs="Times New Roman"/>
          <w:b/>
          <w:bCs/>
          <w:lang w:val="ru-RU"/>
        </w:rPr>
        <w:t>Тельманова Е.В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>:</w:t>
      </w:r>
      <w:r w:rsidRPr="009A3A77">
        <w:t xml:space="preserve"> </w:t>
      </w:r>
      <w:r w:rsidR="005303AF">
        <w:rPr>
          <w:rFonts w:eastAsia="Times New Roman" w:cs="Times New Roman"/>
          <w:bCs/>
          <w:lang w:val="ru-RU"/>
        </w:rPr>
        <w:t>Дополнить план разработкой единых аттестационных вопросов для Агентов</w:t>
      </w:r>
      <w:r w:rsidR="005303AF" w:rsidRPr="005303AF">
        <w:rPr>
          <w:rFonts w:eastAsia="Times New Roman" w:cs="Times New Roman"/>
          <w:bCs/>
          <w:lang w:val="ru-RU"/>
        </w:rPr>
        <w:t>/</w:t>
      </w:r>
      <w:r w:rsidR="005303AF">
        <w:rPr>
          <w:rFonts w:eastAsia="Times New Roman" w:cs="Times New Roman"/>
          <w:bCs/>
          <w:lang w:val="ru-RU"/>
        </w:rPr>
        <w:t>Брокеров в марте 2017 г</w:t>
      </w:r>
      <w:r w:rsidRPr="009A3A77">
        <w:rPr>
          <w:rFonts w:eastAsia="Times New Roman" w:cs="Times New Roman"/>
          <w:bCs/>
          <w:lang w:val="ru-RU"/>
        </w:rPr>
        <w:t>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5303AF" w:rsidRPr="00CD4068" w:rsidRDefault="005303AF" w:rsidP="005303AF">
      <w:pPr>
        <w:pStyle w:val="a4"/>
        <w:ind w:firstLine="708"/>
        <w:jc w:val="both"/>
        <w:rPr>
          <w:rStyle w:val="a3"/>
          <w:rFonts w:cs="Times New Roman"/>
          <w:b w:val="0"/>
          <w:color w:val="FF0000"/>
          <w:lang w:val="ru-RU"/>
        </w:rPr>
      </w:pPr>
      <w:r>
        <w:rPr>
          <w:lang w:val="ru-RU"/>
        </w:rPr>
        <w:t>Включить в план, озвученные предложения. Принять за основу план</w:t>
      </w:r>
      <w:r w:rsidRPr="005303AF">
        <w:t xml:space="preserve"> </w:t>
      </w:r>
      <w:r w:rsidRPr="005303AF">
        <w:rPr>
          <w:lang w:val="ru-RU"/>
        </w:rPr>
        <w:t>работы НП РГР по направлению развития системы сертификации и аккредитации в 2017 году</w:t>
      </w:r>
      <w:r>
        <w:rPr>
          <w:lang w:val="ru-RU"/>
        </w:rPr>
        <w:t xml:space="preserve">. 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10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5303AF" w:rsidRDefault="005303AF" w:rsidP="005303AF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A30B7">
        <w:rPr>
          <w:rFonts w:eastAsia="Times New Roman" w:cs="Times New Roman"/>
          <w:bCs/>
        </w:rPr>
        <w:t xml:space="preserve">4. </w:t>
      </w:r>
      <w:r w:rsidRPr="005303AF">
        <w:rPr>
          <w:rFonts w:eastAsia="Times New Roman" w:cs="Times New Roman"/>
          <w:bCs/>
        </w:rPr>
        <w:t>Аккредитация Территориального органа по сертификации НП «Профессиональное объединение «Недвиж</w:t>
      </w:r>
      <w:r>
        <w:rPr>
          <w:rFonts w:eastAsia="Times New Roman" w:cs="Times New Roman"/>
          <w:bCs/>
        </w:rPr>
        <w:t>имость Иркутска», г. Иркутск</w:t>
      </w:r>
      <w:r w:rsidRPr="005A30B7">
        <w:rPr>
          <w:rFonts w:eastAsia="Times New Roman" w:cs="Times New Roman"/>
          <w:bCs/>
        </w:rPr>
        <w:t>.</w:t>
      </w:r>
    </w:p>
    <w:p w:rsidR="00571760" w:rsidRPr="00571760" w:rsidRDefault="00571760" w:rsidP="005303AF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571760">
        <w:rPr>
          <w:rFonts w:eastAsia="Times New Roman" w:cs="Times New Roman"/>
          <w:b/>
          <w:bCs/>
          <w:lang w:val="ru-RU"/>
        </w:rPr>
        <w:t>Особое мнение (</w:t>
      </w:r>
      <w:proofErr w:type="spellStart"/>
      <w:r w:rsidRPr="00571760">
        <w:rPr>
          <w:rFonts w:eastAsia="Times New Roman" w:cs="Times New Roman"/>
          <w:b/>
          <w:bCs/>
          <w:lang w:val="ru-RU"/>
        </w:rPr>
        <w:t>Асадулина</w:t>
      </w:r>
      <w:proofErr w:type="spellEnd"/>
      <w:r w:rsidRPr="00571760">
        <w:rPr>
          <w:rFonts w:eastAsia="Times New Roman" w:cs="Times New Roman"/>
          <w:b/>
          <w:bCs/>
          <w:lang w:val="ru-RU"/>
        </w:rPr>
        <w:t xml:space="preserve"> Т.А., </w:t>
      </w:r>
      <w:proofErr w:type="spellStart"/>
      <w:r w:rsidRPr="00571760">
        <w:rPr>
          <w:rFonts w:eastAsia="Times New Roman" w:cs="Times New Roman"/>
          <w:b/>
          <w:bCs/>
          <w:lang w:val="ru-RU"/>
        </w:rPr>
        <w:t>Мошнов</w:t>
      </w:r>
      <w:proofErr w:type="spellEnd"/>
      <w:r w:rsidRPr="00571760">
        <w:rPr>
          <w:rFonts w:eastAsia="Times New Roman" w:cs="Times New Roman"/>
          <w:b/>
          <w:bCs/>
          <w:lang w:val="ru-RU"/>
        </w:rPr>
        <w:t xml:space="preserve"> А.Н., </w:t>
      </w:r>
      <w:r>
        <w:rPr>
          <w:rFonts w:eastAsia="Times New Roman" w:cs="Times New Roman"/>
          <w:b/>
          <w:bCs/>
          <w:lang w:val="ru-RU"/>
        </w:rPr>
        <w:t>Проскурин Е.А.</w:t>
      </w:r>
      <w:r w:rsidRPr="00571760">
        <w:rPr>
          <w:rFonts w:eastAsia="Times New Roman" w:cs="Times New Roman"/>
          <w:b/>
          <w:bCs/>
          <w:lang w:val="ru-RU"/>
        </w:rPr>
        <w:t>, Соболев А.Е.):</w:t>
      </w:r>
      <w:r w:rsidRPr="00571760">
        <w:rPr>
          <w:rFonts w:eastAsia="Times New Roman" w:cs="Times New Roman"/>
          <w:bCs/>
          <w:lang w:val="ru-RU"/>
        </w:rPr>
        <w:t xml:space="preserve"> </w:t>
      </w:r>
      <w:r>
        <w:rPr>
          <w:rFonts w:eastAsia="Times New Roman" w:cs="Times New Roman"/>
          <w:bCs/>
          <w:lang w:val="ru-RU"/>
        </w:rPr>
        <w:t xml:space="preserve">Аккредитовать </w:t>
      </w:r>
      <w:r>
        <w:rPr>
          <w:rFonts w:eastAsia="Times New Roman" w:cs="Times New Roman"/>
          <w:bCs/>
        </w:rPr>
        <w:t>Территориальн</w:t>
      </w:r>
      <w:r>
        <w:rPr>
          <w:rFonts w:eastAsia="Times New Roman" w:cs="Times New Roman"/>
          <w:bCs/>
          <w:lang w:val="ru-RU"/>
        </w:rPr>
        <w:t>ый</w:t>
      </w:r>
      <w:r>
        <w:rPr>
          <w:rFonts w:eastAsia="Times New Roman" w:cs="Times New Roman"/>
          <w:bCs/>
        </w:rPr>
        <w:t xml:space="preserve"> орган</w:t>
      </w:r>
      <w:r w:rsidRPr="005303AF">
        <w:rPr>
          <w:rFonts w:eastAsia="Times New Roman" w:cs="Times New Roman"/>
          <w:bCs/>
        </w:rPr>
        <w:t xml:space="preserve"> по сертификации НП «Профессиональное объединение «Недвиж</w:t>
      </w:r>
      <w:r>
        <w:rPr>
          <w:rFonts w:eastAsia="Times New Roman" w:cs="Times New Roman"/>
          <w:bCs/>
        </w:rPr>
        <w:t>имость Иркутска», г. Иркутск</w:t>
      </w:r>
      <w:r>
        <w:rPr>
          <w:rFonts w:eastAsia="Times New Roman" w:cs="Times New Roman"/>
          <w:bCs/>
          <w:lang w:val="ru-RU"/>
        </w:rPr>
        <w:t>.</w:t>
      </w:r>
    </w:p>
    <w:p w:rsidR="007305DE" w:rsidRPr="007305DE" w:rsidRDefault="007305DE" w:rsidP="00C149F3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3E0A0A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Самойлов О.П.</w:t>
      </w:r>
      <w:r w:rsidRPr="003E0A0A">
        <w:rPr>
          <w:rFonts w:eastAsia="Times New Roman" w:cs="Times New Roman"/>
          <w:b/>
          <w:bCs/>
          <w:lang w:val="ru-RU"/>
        </w:rPr>
        <w:t>):</w:t>
      </w:r>
      <w:r w:rsidRPr="007305DE">
        <w:t xml:space="preserve"> </w:t>
      </w:r>
      <w:r w:rsidRPr="007305DE">
        <w:rPr>
          <w:rFonts w:eastAsia="Times New Roman" w:cs="Times New Roman"/>
          <w:bCs/>
          <w:i/>
          <w:lang w:val="ru-RU"/>
        </w:rPr>
        <w:t>Как следует из предоставленных документов, персональный состав Конфликтной комиссии на 100% состоит из членов УС ТОС, что противоречит требованиям п.6.10 Стандарта РГР «Требования к ТОС». В связи с этим, в настоящее время аккредитацию считаю невозможной, предлагаю перенести вопрос на следующее заседание УС РОСС, а заявителю – предложить устранить допущенное нарушение. Также обращаю внимание на то, что наличие данного нарушения в документах заявителя не отражено в пояснительной записке, подготовленной Отделом сертификации РГР. В связи с этим, призываю Руководителя Отдела сертификации внимательнее относиться к анализу материалов и подготовке к заседаниям УС РОСС.</w:t>
      </w:r>
      <w:r w:rsidR="00642AED">
        <w:rPr>
          <w:rFonts w:eastAsia="Times New Roman" w:cs="Times New Roman"/>
          <w:bCs/>
          <w:i/>
          <w:lang w:val="ru-RU"/>
        </w:rPr>
        <w:t>(Замечания устранены).</w:t>
      </w:r>
      <w:r w:rsidRPr="007305DE">
        <w:rPr>
          <w:rFonts w:eastAsia="Times New Roman" w:cs="Times New Roman"/>
          <w:bCs/>
          <w:lang w:val="ru-RU"/>
        </w:rPr>
        <w:t xml:space="preserve">  </w:t>
      </w:r>
    </w:p>
    <w:p w:rsidR="0014449C" w:rsidRPr="0014449C" w:rsidRDefault="0014449C" w:rsidP="00C149F3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>:</w:t>
      </w:r>
      <w:r w:rsidRPr="0014449C">
        <w:t xml:space="preserve"> </w:t>
      </w:r>
      <w:r w:rsidRPr="0014449C">
        <w:rPr>
          <w:rFonts w:eastAsia="Times New Roman" w:cs="Times New Roman"/>
          <w:bCs/>
          <w:lang w:val="ru-RU"/>
        </w:rPr>
        <w:t xml:space="preserve">Эксперты ТОС не имеют свидетельств о повышении квалификации УС РОСС. Из источников </w:t>
      </w:r>
      <w:proofErr w:type="spellStart"/>
      <w:r w:rsidRPr="0014449C">
        <w:rPr>
          <w:rFonts w:eastAsia="Times New Roman" w:cs="Times New Roman"/>
          <w:bCs/>
          <w:lang w:val="ru-RU"/>
        </w:rPr>
        <w:t>Internet</w:t>
      </w:r>
      <w:proofErr w:type="spellEnd"/>
      <w:r w:rsidRPr="0014449C">
        <w:rPr>
          <w:rFonts w:eastAsia="Times New Roman" w:cs="Times New Roman"/>
          <w:bCs/>
          <w:lang w:val="ru-RU"/>
        </w:rPr>
        <w:t xml:space="preserve"> не ясно, на каком портале или сайте будут публиковаться результаты сертификации и аттестации (специальный сайт не найден). На сайте РГР информация о членстве НП ПО «Недвижимость Иркутска» не найдена. По указанному адресу в заявке (ул. Партизанская, д. 21, оф. 302) располагается АН «Вавилон» (спорный вопрос с участием АН «Вавилон» разбирался на Нац. </w:t>
      </w:r>
      <w:proofErr w:type="gramStart"/>
      <w:r w:rsidRPr="0014449C">
        <w:rPr>
          <w:rFonts w:eastAsia="Times New Roman" w:cs="Times New Roman"/>
          <w:bCs/>
          <w:lang w:val="ru-RU"/>
        </w:rPr>
        <w:t>Совете 10.06.2016 в Екатер</w:t>
      </w:r>
      <w:r w:rsidR="0060685F">
        <w:rPr>
          <w:rFonts w:eastAsia="Times New Roman" w:cs="Times New Roman"/>
          <w:bCs/>
          <w:lang w:val="ru-RU"/>
        </w:rPr>
        <w:t>инбурге, к соглашению не пришли</w:t>
      </w:r>
      <w:r w:rsidRPr="0014449C">
        <w:rPr>
          <w:rFonts w:eastAsia="Times New Roman" w:cs="Times New Roman"/>
          <w:bCs/>
          <w:lang w:val="ru-RU"/>
        </w:rPr>
        <w:t>).</w:t>
      </w:r>
      <w:proofErr w:type="gramEnd"/>
      <w:r w:rsidRPr="0014449C">
        <w:rPr>
          <w:rFonts w:eastAsia="Times New Roman" w:cs="Times New Roman"/>
          <w:bCs/>
          <w:lang w:val="ru-RU"/>
        </w:rPr>
        <w:t xml:space="preserve"> Представленные документы не содержат подписи, нет № протокола общего собрания, на котором утверждались документы.</w:t>
      </w:r>
    </w:p>
    <w:p w:rsidR="005303AF" w:rsidRDefault="005303AF" w:rsidP="005303AF">
      <w:pPr>
        <w:pStyle w:val="a4"/>
        <w:jc w:val="both"/>
        <w:rPr>
          <w:rStyle w:val="a3"/>
          <w:rFonts w:cs="Times New Roman"/>
        </w:rPr>
      </w:pPr>
      <w:r w:rsidRPr="001D4272">
        <w:rPr>
          <w:rStyle w:val="a3"/>
          <w:rFonts w:cs="Times New Roman"/>
        </w:rPr>
        <w:t>Постановили:</w:t>
      </w:r>
    </w:p>
    <w:p w:rsidR="00642AED" w:rsidRPr="00642AED" w:rsidRDefault="00642AED" w:rsidP="00C149F3">
      <w:pPr>
        <w:pStyle w:val="a4"/>
        <w:numPr>
          <w:ilvl w:val="0"/>
          <w:numId w:val="26"/>
        </w:numPr>
        <w:ind w:left="0" w:firstLine="709"/>
        <w:jc w:val="both"/>
        <w:rPr>
          <w:rFonts w:cs="Times New Roman"/>
          <w:bCs/>
          <w:color w:val="FF0000"/>
          <w:lang w:val="ru-RU"/>
        </w:rPr>
      </w:pPr>
      <w:r>
        <w:rPr>
          <w:lang w:val="ru-RU"/>
        </w:rPr>
        <w:t xml:space="preserve">Рекомендовать </w:t>
      </w:r>
      <w:r w:rsidRPr="00642AED">
        <w:rPr>
          <w:lang w:val="ru-RU"/>
        </w:rPr>
        <w:t>НП «Профессиональное объединение «Недвижимость Иркутска»</w:t>
      </w:r>
      <w:r>
        <w:rPr>
          <w:lang w:val="ru-RU"/>
        </w:rPr>
        <w:t>, создать на сайте раздел, посвященный системе сертификации.</w:t>
      </w:r>
    </w:p>
    <w:p w:rsidR="00642AED" w:rsidRPr="00C149F3" w:rsidRDefault="00C149F3" w:rsidP="00C149F3">
      <w:pPr>
        <w:pStyle w:val="a4"/>
        <w:numPr>
          <w:ilvl w:val="0"/>
          <w:numId w:val="26"/>
        </w:numPr>
        <w:ind w:left="0" w:firstLine="709"/>
        <w:jc w:val="both"/>
        <w:rPr>
          <w:lang w:val="ru-RU"/>
        </w:rPr>
      </w:pPr>
      <w:r>
        <w:rPr>
          <w:lang w:val="ru-RU"/>
        </w:rPr>
        <w:t xml:space="preserve">Привлечь в </w:t>
      </w:r>
      <w:r w:rsidR="00642AED">
        <w:rPr>
          <w:lang w:val="ru-RU"/>
        </w:rPr>
        <w:t xml:space="preserve">состав Управляющего Совета ТОС </w:t>
      </w:r>
      <w:r>
        <w:rPr>
          <w:lang w:val="ru-RU"/>
        </w:rPr>
        <w:t>представителей органо</w:t>
      </w:r>
      <w:r w:rsidR="00642AED">
        <w:rPr>
          <w:lang w:val="ru-RU"/>
        </w:rPr>
        <w:t>в</w:t>
      </w:r>
      <w:r>
        <w:rPr>
          <w:lang w:val="ru-RU"/>
        </w:rPr>
        <w:t xml:space="preserve"> государственной власти, страховщиков, членов ТПП и </w:t>
      </w:r>
      <w:r w:rsidRPr="00C149F3">
        <w:rPr>
          <w:lang w:val="ru-RU"/>
        </w:rPr>
        <w:t>иных представителей</w:t>
      </w:r>
      <w:r>
        <w:rPr>
          <w:lang w:val="ru-RU"/>
        </w:rPr>
        <w:t xml:space="preserve"> (</w:t>
      </w:r>
      <w:r w:rsidRPr="00C149F3">
        <w:rPr>
          <w:lang w:val="ru-RU"/>
        </w:rPr>
        <w:t xml:space="preserve">п. </w:t>
      </w:r>
      <w:r>
        <w:rPr>
          <w:lang w:val="ru-RU"/>
        </w:rPr>
        <w:t>6.6.3</w:t>
      </w:r>
      <w:r w:rsidRPr="00C149F3">
        <w:rPr>
          <w:lang w:val="ru-RU"/>
        </w:rPr>
        <w:t>.</w:t>
      </w:r>
      <w:r>
        <w:rPr>
          <w:lang w:val="ru-RU"/>
        </w:rPr>
        <w:t xml:space="preserve"> </w:t>
      </w:r>
      <w:r w:rsidR="00642AED">
        <w:rPr>
          <w:lang w:val="ru-RU"/>
        </w:rPr>
        <w:t>«Требования к Территориальным органам по сертификации</w:t>
      </w:r>
      <w:r>
        <w:rPr>
          <w:lang w:val="ru-RU"/>
        </w:rPr>
        <w:t xml:space="preserve"> брокерских услуг).</w:t>
      </w:r>
    </w:p>
    <w:p w:rsidR="00F719A8" w:rsidRPr="00642AED" w:rsidRDefault="00C149F3" w:rsidP="00C149F3">
      <w:pPr>
        <w:pStyle w:val="a4"/>
        <w:numPr>
          <w:ilvl w:val="0"/>
          <w:numId w:val="26"/>
        </w:numPr>
        <w:ind w:left="0" w:firstLine="709"/>
        <w:jc w:val="both"/>
        <w:rPr>
          <w:rFonts w:cs="Times New Roman"/>
          <w:bCs/>
          <w:color w:val="FF0000"/>
          <w:lang w:val="ru-RU"/>
        </w:rPr>
      </w:pPr>
      <w:r>
        <w:rPr>
          <w:rFonts w:eastAsia="Times New Roman" w:cs="Times New Roman"/>
          <w:bCs/>
          <w:lang w:val="ru-RU"/>
        </w:rPr>
        <w:t>А</w:t>
      </w:r>
      <w:proofErr w:type="spellStart"/>
      <w:r>
        <w:rPr>
          <w:rFonts w:eastAsia="Times New Roman" w:cs="Times New Roman"/>
          <w:bCs/>
        </w:rPr>
        <w:t>ккреди</w:t>
      </w:r>
      <w:r>
        <w:rPr>
          <w:rFonts w:eastAsia="Times New Roman" w:cs="Times New Roman"/>
          <w:bCs/>
          <w:lang w:val="ru-RU"/>
        </w:rPr>
        <w:t>товать</w:t>
      </w:r>
      <w:proofErr w:type="spellEnd"/>
      <w:r w:rsidR="00F719A8" w:rsidRPr="00642AED">
        <w:rPr>
          <w:rFonts w:eastAsia="Times New Roman" w:cs="Times New Roman"/>
          <w:bCs/>
          <w:lang w:val="ru-RU"/>
        </w:rPr>
        <w:t xml:space="preserve"> </w:t>
      </w:r>
      <w:r>
        <w:rPr>
          <w:rFonts w:eastAsia="Times New Roman" w:cs="Times New Roman"/>
          <w:bCs/>
        </w:rPr>
        <w:t>Территориальн</w:t>
      </w:r>
      <w:r>
        <w:rPr>
          <w:rFonts w:eastAsia="Times New Roman" w:cs="Times New Roman"/>
          <w:bCs/>
          <w:lang w:val="ru-RU"/>
        </w:rPr>
        <w:t>ый</w:t>
      </w:r>
      <w:r>
        <w:rPr>
          <w:rFonts w:eastAsia="Times New Roman" w:cs="Times New Roman"/>
          <w:bCs/>
        </w:rPr>
        <w:t xml:space="preserve"> орган</w:t>
      </w:r>
      <w:r w:rsidR="0081406B" w:rsidRPr="00642AED">
        <w:rPr>
          <w:rFonts w:eastAsia="Times New Roman" w:cs="Times New Roman"/>
          <w:bCs/>
        </w:rPr>
        <w:t xml:space="preserve"> по сертификации </w:t>
      </w:r>
      <w:r w:rsidRPr="00C149F3">
        <w:rPr>
          <w:rFonts w:eastAsia="Times New Roman" w:cs="Times New Roman"/>
          <w:bCs/>
        </w:rPr>
        <w:t>НП «Профессиональное объединение «Недвижимость Иркутска»</w:t>
      </w:r>
      <w:r w:rsidR="00F719A8" w:rsidRPr="00642AED">
        <w:rPr>
          <w:rFonts w:eastAsia="Times New Roman" w:cs="Times New Roman"/>
          <w:bCs/>
          <w:lang w:val="ru-RU"/>
        </w:rPr>
        <w:t xml:space="preserve">, сроком на </w:t>
      </w:r>
      <w:r>
        <w:rPr>
          <w:rFonts w:eastAsia="Times New Roman" w:cs="Times New Roman"/>
          <w:bCs/>
          <w:lang w:val="ru-RU"/>
        </w:rPr>
        <w:t>один год</w:t>
      </w:r>
      <w:r w:rsidR="00F719A8" w:rsidRPr="00642AED">
        <w:rPr>
          <w:rFonts w:eastAsia="Times New Roman" w:cs="Times New Roman"/>
          <w:bCs/>
          <w:lang w:val="ru-RU"/>
        </w:rPr>
        <w:t>.</w:t>
      </w:r>
    </w:p>
    <w:p w:rsidR="00FB374E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571760">
        <w:rPr>
          <w:rStyle w:val="a3"/>
          <w:rFonts w:cs="Times New Roman"/>
          <w:b w:val="0"/>
          <w:bCs w:val="0"/>
          <w:lang w:val="ru-RU"/>
        </w:rPr>
        <w:t>6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571760">
        <w:rPr>
          <w:rStyle w:val="a3"/>
          <w:rFonts w:cs="Times New Roman"/>
          <w:b w:val="0"/>
          <w:bCs w:val="0"/>
          <w:lang w:val="ru-RU"/>
        </w:rPr>
        <w:t>, 4 голоса – «За»</w:t>
      </w:r>
      <w:r w:rsidR="00201701">
        <w:rPr>
          <w:rStyle w:val="a3"/>
          <w:rFonts w:cs="Times New Roman"/>
          <w:b w:val="0"/>
          <w:bCs w:val="0"/>
          <w:lang w:val="ru-RU"/>
        </w:rPr>
        <w:t xml:space="preserve"> аккредитовать на 3 года</w:t>
      </w:r>
      <w:r w:rsidR="00571760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Default="00C149F3" w:rsidP="00C149F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C149F3">
        <w:rPr>
          <w:rFonts w:eastAsia="Times New Roman" w:cs="Times New Roman"/>
          <w:bCs/>
        </w:rPr>
        <w:t>5.</w:t>
      </w:r>
      <w:r>
        <w:rPr>
          <w:rFonts w:eastAsia="Times New Roman" w:cs="Times New Roman"/>
          <w:bCs/>
        </w:rPr>
        <w:t xml:space="preserve"> </w:t>
      </w:r>
      <w:r w:rsidRPr="00C149F3">
        <w:rPr>
          <w:rFonts w:eastAsia="Times New Roman" w:cs="Times New Roman"/>
          <w:bCs/>
        </w:rPr>
        <w:t>Аккредитация Учебного заведения ЧОУ ДПО «Институт переподготовки и повы</w:t>
      </w:r>
      <w:r>
        <w:rPr>
          <w:rFonts w:eastAsia="Times New Roman" w:cs="Times New Roman"/>
          <w:bCs/>
        </w:rPr>
        <w:t>шения квалификации», г. Вологда</w:t>
      </w:r>
      <w:r w:rsidR="0081406B" w:rsidRPr="005A30B7">
        <w:rPr>
          <w:rFonts w:eastAsia="Times New Roman" w:cs="Times New Roman"/>
          <w:bCs/>
        </w:rPr>
        <w:t>.</w:t>
      </w:r>
    </w:p>
    <w:p w:rsidR="00201701" w:rsidRDefault="00201701" w:rsidP="00C149F3">
      <w:pPr>
        <w:pStyle w:val="a4"/>
        <w:spacing w:after="120"/>
        <w:jc w:val="both"/>
        <w:rPr>
          <w:rFonts w:eastAsia="Times New Roman" w:cs="Times New Roman"/>
          <w:b/>
          <w:bCs/>
          <w:lang w:val="ru-RU"/>
        </w:rPr>
      </w:pPr>
      <w:r w:rsidRPr="00571760">
        <w:rPr>
          <w:rFonts w:eastAsia="Times New Roman" w:cs="Times New Roman"/>
          <w:b/>
          <w:bCs/>
          <w:lang w:val="ru-RU"/>
        </w:rPr>
        <w:lastRenderedPageBreak/>
        <w:t>Особое мнение (</w:t>
      </w:r>
      <w:proofErr w:type="spellStart"/>
      <w:r w:rsidRPr="00571760">
        <w:rPr>
          <w:rFonts w:eastAsia="Times New Roman" w:cs="Times New Roman"/>
          <w:b/>
          <w:bCs/>
          <w:lang w:val="ru-RU"/>
        </w:rPr>
        <w:t>Асадулина</w:t>
      </w:r>
      <w:proofErr w:type="spellEnd"/>
      <w:r w:rsidRPr="00571760">
        <w:rPr>
          <w:rFonts w:eastAsia="Times New Roman" w:cs="Times New Roman"/>
          <w:b/>
          <w:bCs/>
          <w:lang w:val="ru-RU"/>
        </w:rPr>
        <w:t xml:space="preserve"> Т.А., </w:t>
      </w:r>
      <w:proofErr w:type="spellStart"/>
      <w:r w:rsidRPr="00571760">
        <w:rPr>
          <w:rFonts w:eastAsia="Times New Roman" w:cs="Times New Roman"/>
          <w:b/>
          <w:bCs/>
          <w:lang w:val="ru-RU"/>
        </w:rPr>
        <w:t>Мошнов</w:t>
      </w:r>
      <w:proofErr w:type="spellEnd"/>
      <w:r w:rsidRPr="00571760">
        <w:rPr>
          <w:rFonts w:eastAsia="Times New Roman" w:cs="Times New Roman"/>
          <w:b/>
          <w:bCs/>
          <w:lang w:val="ru-RU"/>
        </w:rPr>
        <w:t xml:space="preserve"> А.Н., </w:t>
      </w:r>
      <w:r>
        <w:rPr>
          <w:rFonts w:eastAsia="Times New Roman" w:cs="Times New Roman"/>
          <w:b/>
          <w:bCs/>
          <w:lang w:val="ru-RU"/>
        </w:rPr>
        <w:t>Проскурин Е.А.</w:t>
      </w:r>
      <w:r w:rsidRPr="00571760">
        <w:rPr>
          <w:rFonts w:eastAsia="Times New Roman" w:cs="Times New Roman"/>
          <w:b/>
          <w:bCs/>
          <w:lang w:val="ru-RU"/>
        </w:rPr>
        <w:t xml:space="preserve">, </w:t>
      </w:r>
      <w:r>
        <w:rPr>
          <w:rFonts w:eastAsia="Times New Roman" w:cs="Times New Roman"/>
          <w:b/>
          <w:bCs/>
          <w:lang w:val="ru-RU"/>
        </w:rPr>
        <w:t xml:space="preserve">Самойлов О.П., </w:t>
      </w:r>
      <w:r w:rsidRPr="00571760">
        <w:rPr>
          <w:rFonts w:eastAsia="Times New Roman" w:cs="Times New Roman"/>
          <w:b/>
          <w:bCs/>
          <w:lang w:val="ru-RU"/>
        </w:rPr>
        <w:t>Соболев А.Е.):</w:t>
      </w:r>
      <w:r w:rsidRPr="00571760">
        <w:rPr>
          <w:rFonts w:eastAsia="Times New Roman" w:cs="Times New Roman"/>
          <w:bCs/>
          <w:lang w:val="ru-RU"/>
        </w:rPr>
        <w:t xml:space="preserve"> </w:t>
      </w:r>
      <w:r>
        <w:rPr>
          <w:rFonts w:eastAsia="Times New Roman" w:cs="Times New Roman"/>
          <w:bCs/>
          <w:lang w:val="ru-RU"/>
        </w:rPr>
        <w:t xml:space="preserve">Аккредитовать </w:t>
      </w:r>
      <w:r>
        <w:rPr>
          <w:rFonts w:eastAsia="Times New Roman" w:cs="Times New Roman"/>
          <w:bCs/>
        </w:rPr>
        <w:t>Учебно</w:t>
      </w:r>
      <w:r>
        <w:rPr>
          <w:rFonts w:eastAsia="Times New Roman" w:cs="Times New Roman"/>
          <w:bCs/>
          <w:lang w:val="ru-RU"/>
        </w:rPr>
        <w:t>е</w:t>
      </w:r>
      <w:r>
        <w:rPr>
          <w:rFonts w:eastAsia="Times New Roman" w:cs="Times New Roman"/>
          <w:bCs/>
        </w:rPr>
        <w:t xml:space="preserve"> заведени</w:t>
      </w:r>
      <w:r>
        <w:rPr>
          <w:rFonts w:eastAsia="Times New Roman" w:cs="Times New Roman"/>
          <w:bCs/>
          <w:lang w:val="ru-RU"/>
        </w:rPr>
        <w:t>е</w:t>
      </w:r>
      <w:r w:rsidRPr="00201701">
        <w:rPr>
          <w:rFonts w:eastAsia="Times New Roman" w:cs="Times New Roman"/>
          <w:bCs/>
        </w:rPr>
        <w:t xml:space="preserve"> ЧОУ ДПО «Институт переподготовки и повышения квалификации», г. Вологда</w:t>
      </w:r>
      <w:r>
        <w:rPr>
          <w:rFonts w:eastAsia="Times New Roman" w:cs="Times New Roman"/>
          <w:bCs/>
          <w:lang w:val="ru-RU"/>
        </w:rPr>
        <w:t>.</w:t>
      </w:r>
    </w:p>
    <w:p w:rsidR="00C149F3" w:rsidRPr="00C149F3" w:rsidRDefault="00C149F3" w:rsidP="00C149F3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Pr="00C149F3">
        <w:rPr>
          <w:rFonts w:eastAsia="Times New Roman" w:cs="Times New Roman"/>
          <w:bCs/>
          <w:lang w:val="ru-RU"/>
        </w:rPr>
        <w:t>УЦ создано в прошлом году 11.07.2016, как частное учебное</w:t>
      </w:r>
      <w:r>
        <w:rPr>
          <w:rFonts w:eastAsia="Times New Roman" w:cs="Times New Roman"/>
          <w:bCs/>
          <w:lang w:val="ru-RU"/>
        </w:rPr>
        <w:t xml:space="preserve"> заведение. </w:t>
      </w:r>
      <w:r w:rsidRPr="00C149F3">
        <w:rPr>
          <w:rFonts w:eastAsia="Times New Roman" w:cs="Times New Roman"/>
          <w:bCs/>
          <w:lang w:val="ru-RU"/>
        </w:rPr>
        <w:t>Считаю, что центр должен зарекомендовать себя, как надежное образовательное учреждение, сделать ряд выпусков, получить отзывы и т.п. В связи со сложившейся практикой рекомендаций предлагаю перенести аккредитацию и вернуться к этому вопросу через 1 год при наличии положительных отзывов и рекомендаций участников рынка недвижимости г. Вологды, а также наличии подробной новостной и фото-видео - информации на официальном сайте образовательного учреждения.</w:t>
      </w:r>
    </w:p>
    <w:p w:rsidR="000748B0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C149F3" w:rsidRDefault="00C149F3" w:rsidP="00C149F3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C149F3">
        <w:rPr>
          <w:rStyle w:val="a3"/>
          <w:rFonts w:cs="Times New Roman"/>
          <w:b w:val="0"/>
          <w:lang w:val="ru-RU"/>
        </w:rPr>
        <w:t>Аккредитовать</w:t>
      </w:r>
      <w:r>
        <w:rPr>
          <w:rStyle w:val="a3"/>
          <w:rFonts w:cs="Times New Roman"/>
          <w:b w:val="0"/>
          <w:lang w:val="ru-RU"/>
        </w:rPr>
        <w:t xml:space="preserve"> Учебное заведение</w:t>
      </w:r>
      <w:r w:rsidRPr="00C149F3">
        <w:rPr>
          <w:rStyle w:val="a3"/>
          <w:rFonts w:cs="Times New Roman"/>
          <w:b w:val="0"/>
          <w:lang w:val="ru-RU"/>
        </w:rPr>
        <w:t xml:space="preserve"> ЧОУ ДПО «Институт переподготовки и повышения квалификации»</w:t>
      </w:r>
      <w:r>
        <w:rPr>
          <w:rStyle w:val="a3"/>
          <w:rFonts w:cs="Times New Roman"/>
          <w:b w:val="0"/>
          <w:lang w:val="ru-RU"/>
        </w:rPr>
        <w:t>, сроком на один год.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201701">
        <w:rPr>
          <w:rStyle w:val="a3"/>
          <w:rFonts w:cs="Times New Roman"/>
          <w:b w:val="0"/>
          <w:bCs w:val="0"/>
          <w:lang w:val="ru-RU"/>
        </w:rPr>
        <w:t>5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201701">
        <w:rPr>
          <w:rStyle w:val="a3"/>
          <w:rFonts w:cs="Times New Roman"/>
          <w:b w:val="0"/>
          <w:bCs w:val="0"/>
          <w:lang w:val="ru-RU"/>
        </w:rPr>
        <w:t>, 5 голосов «За» - аккредитовать на 3 года.</w:t>
      </w:r>
    </w:p>
    <w:p w:rsidR="00C149F3" w:rsidRPr="00037A77" w:rsidRDefault="00037A77" w:rsidP="00037A77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6</w:t>
      </w:r>
      <w:r w:rsidR="00C149F3" w:rsidRPr="00C149F3">
        <w:rPr>
          <w:rFonts w:eastAsia="Times New Roman" w:cs="Times New Roman"/>
          <w:bCs/>
        </w:rPr>
        <w:t>.</w:t>
      </w:r>
      <w:r w:rsidR="00C149F3">
        <w:rPr>
          <w:rFonts w:eastAsia="Times New Roman" w:cs="Times New Roman"/>
          <w:bCs/>
        </w:rPr>
        <w:t xml:space="preserve"> </w:t>
      </w:r>
      <w:r w:rsidRPr="00037A77">
        <w:rPr>
          <w:rFonts w:eastAsia="Times New Roman" w:cs="Times New Roman"/>
          <w:bCs/>
        </w:rPr>
        <w:t>Пролонгация срока действия Свидетельства об аккредитации Территориального органа по сертификации Ассоциация «Волгоградская Региональная Гильдия Риэлторов», г. Волгоград.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i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Проскурин Е.А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>:</w:t>
      </w:r>
      <w:r w:rsidRPr="00037A77">
        <w:t xml:space="preserve"> </w:t>
      </w:r>
      <w:r w:rsidRPr="00037A77">
        <w:rPr>
          <w:rFonts w:eastAsia="Times New Roman" w:cs="Times New Roman"/>
          <w:bCs/>
          <w:i/>
          <w:lang w:val="ru-RU"/>
        </w:rPr>
        <w:t>Решениями Протокола УС 109/2: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i/>
          <w:lang w:val="ru-RU"/>
        </w:rPr>
      </w:pPr>
      <w:r w:rsidRPr="00037A77">
        <w:rPr>
          <w:rFonts w:eastAsia="Times New Roman" w:cs="Times New Roman"/>
          <w:bCs/>
          <w:i/>
          <w:lang w:val="ru-RU"/>
        </w:rPr>
        <w:t>1.Пролонгировать свидетельство об аккредитации НП «Нижневолжская Гильдия Риэлторов», сроком на один год.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i/>
          <w:lang w:val="ru-RU"/>
        </w:rPr>
      </w:pPr>
      <w:r w:rsidRPr="00037A77">
        <w:rPr>
          <w:rFonts w:eastAsia="Times New Roman" w:cs="Times New Roman"/>
          <w:bCs/>
          <w:i/>
          <w:lang w:val="ru-RU"/>
        </w:rPr>
        <w:t>2. Привести состав Управляющего Совета в соответствие с п. 6.6.3 Стандарта «Требования к Территориальным органам по сертификации брокерских услуг».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i/>
          <w:lang w:val="ru-RU"/>
        </w:rPr>
      </w:pPr>
      <w:r w:rsidRPr="00037A77">
        <w:rPr>
          <w:rFonts w:eastAsia="Times New Roman" w:cs="Times New Roman"/>
          <w:bCs/>
          <w:i/>
          <w:lang w:val="ru-RU"/>
        </w:rPr>
        <w:t>3. Привести состав Комиссии по разрешению споров в соответствие  с п. 6.7.2 Стандарта «Требования к Территориальным органам по сертификации брокерских услуг».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i/>
          <w:lang w:val="ru-RU"/>
        </w:rPr>
      </w:pPr>
      <w:r w:rsidRPr="00037A77">
        <w:rPr>
          <w:rFonts w:eastAsia="Times New Roman" w:cs="Times New Roman"/>
          <w:bCs/>
          <w:i/>
          <w:lang w:val="ru-RU"/>
        </w:rPr>
        <w:t>4. Разработать критерии оценки деятельности ТОС. Рассмотреть данный вопрос на заседании УС во 2-м квартале 2016 года.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037A77">
        <w:rPr>
          <w:rFonts w:eastAsia="Times New Roman" w:cs="Times New Roman"/>
          <w:bCs/>
          <w:lang w:val="ru-RU"/>
        </w:rPr>
        <w:t>В предложенных на рассмотрение УС и на голосование документах п.2. Не выполнен. В составе УС ТОС ВРГР всего 3 человека и все они руководители или члены ВРГР. При все</w:t>
      </w:r>
      <w:r>
        <w:rPr>
          <w:rFonts w:eastAsia="Times New Roman" w:cs="Times New Roman"/>
          <w:bCs/>
          <w:lang w:val="ru-RU"/>
        </w:rPr>
        <w:t>м</w:t>
      </w:r>
      <w:r w:rsidRPr="00037A77">
        <w:rPr>
          <w:rFonts w:eastAsia="Times New Roman" w:cs="Times New Roman"/>
          <w:bCs/>
          <w:lang w:val="ru-RU"/>
        </w:rPr>
        <w:t xml:space="preserve"> уважении к опыту и личности Сарычевой О.Н., этот состав УС не может носить объективный и открытый характер. Особенно с учетом тех задач по консолидации в регионе общественных объединений, в </w:t>
      </w:r>
      <w:proofErr w:type="spellStart"/>
      <w:r w:rsidRPr="00037A77">
        <w:rPr>
          <w:rFonts w:eastAsia="Times New Roman" w:cs="Times New Roman"/>
          <w:bCs/>
          <w:lang w:val="ru-RU"/>
        </w:rPr>
        <w:t>т.ч</w:t>
      </w:r>
      <w:proofErr w:type="spellEnd"/>
      <w:r w:rsidRPr="00037A77">
        <w:rPr>
          <w:rFonts w:eastAsia="Times New Roman" w:cs="Times New Roman"/>
          <w:bCs/>
          <w:lang w:val="ru-RU"/>
        </w:rPr>
        <w:t>. аттестации членов СПРН, кото</w:t>
      </w:r>
      <w:r>
        <w:rPr>
          <w:rFonts w:eastAsia="Times New Roman" w:cs="Times New Roman"/>
          <w:bCs/>
          <w:lang w:val="ru-RU"/>
        </w:rPr>
        <w:t>рые претендовали на статус ТОС.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037A77">
        <w:rPr>
          <w:rFonts w:eastAsia="Times New Roman" w:cs="Times New Roman"/>
          <w:bCs/>
          <w:lang w:val="ru-RU"/>
        </w:rPr>
        <w:t xml:space="preserve">Кроме того, в материалах нет информации (хотя бы </w:t>
      </w:r>
      <w:proofErr w:type="spellStart"/>
      <w:r w:rsidRPr="00037A77">
        <w:rPr>
          <w:rFonts w:eastAsia="Times New Roman" w:cs="Times New Roman"/>
          <w:bCs/>
          <w:lang w:val="ru-RU"/>
        </w:rPr>
        <w:t>справочно</w:t>
      </w:r>
      <w:proofErr w:type="spellEnd"/>
      <w:r w:rsidRPr="00037A77">
        <w:rPr>
          <w:rFonts w:eastAsia="Times New Roman" w:cs="Times New Roman"/>
          <w:bCs/>
          <w:lang w:val="ru-RU"/>
        </w:rPr>
        <w:t>) о том, что сделано в отношении аттестации и сертификации компаний, не входящих в ВРГР. А это было предложено в том же протоколе УС п.4. как решение. Мои рекомендации по взаимодействию с СПРН не учтены. Как и не учтены мнения Галеев Р.Д.: «Если уж решили выбрать только одного из двух (на мой взгляд - равноправных) кандидатов, то хотя бы давайте установим критерии, по которым через год будем оценивать результаты со</w:t>
      </w:r>
      <w:r>
        <w:rPr>
          <w:rFonts w:eastAsia="Times New Roman" w:cs="Times New Roman"/>
          <w:bCs/>
          <w:lang w:val="ru-RU"/>
        </w:rPr>
        <w:t>бственной (ошибочной) политики: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037A77">
        <w:rPr>
          <w:rFonts w:eastAsia="Times New Roman" w:cs="Times New Roman"/>
          <w:bCs/>
          <w:lang w:val="ru-RU"/>
        </w:rPr>
        <w:t>- сколько членов РГР б</w:t>
      </w:r>
      <w:r>
        <w:rPr>
          <w:rFonts w:eastAsia="Times New Roman" w:cs="Times New Roman"/>
          <w:bCs/>
          <w:lang w:val="ru-RU"/>
        </w:rPr>
        <w:t>удет в той и другой ассоциации;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037A77">
        <w:rPr>
          <w:rFonts w:eastAsia="Times New Roman" w:cs="Times New Roman"/>
          <w:bCs/>
          <w:lang w:val="ru-RU"/>
        </w:rPr>
        <w:t>- скольк</w:t>
      </w:r>
      <w:r>
        <w:rPr>
          <w:rFonts w:eastAsia="Times New Roman" w:cs="Times New Roman"/>
          <w:bCs/>
          <w:lang w:val="ru-RU"/>
        </w:rPr>
        <w:t>о из них будет сертифицировано;</w:t>
      </w:r>
    </w:p>
    <w:p w:rsidR="00037A77" w:rsidRPr="00037A77" w:rsidRDefault="00037A77" w:rsidP="00037A77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- другие критерии</w:t>
      </w:r>
      <w:r w:rsidRPr="00037A77">
        <w:rPr>
          <w:rFonts w:eastAsia="Times New Roman" w:cs="Times New Roman"/>
          <w:bCs/>
          <w:lang w:val="ru-RU"/>
        </w:rPr>
        <w:t>»</w:t>
      </w:r>
      <w:r>
        <w:rPr>
          <w:rFonts w:eastAsia="Times New Roman" w:cs="Times New Roman"/>
          <w:bCs/>
          <w:lang w:val="ru-RU"/>
        </w:rPr>
        <w:t>.</w:t>
      </w:r>
    </w:p>
    <w:p w:rsidR="00037A77" w:rsidRDefault="00037A77" w:rsidP="00037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037A77">
        <w:rPr>
          <w:rFonts w:eastAsia="Times New Roman" w:cs="Times New Roman"/>
          <w:bCs/>
          <w:lang w:val="ru-RU"/>
        </w:rPr>
        <w:t>Думаю, что эти вопросы требуют уточнения. В этой связи предлагаю отделу стандартизации и сертификации РОС запросить дополнительные материалы и перенести рассмотрение этого вопроса на следующее рассмотрение УС.</w:t>
      </w:r>
    </w:p>
    <w:p w:rsidR="00F538A8" w:rsidRPr="00037A77" w:rsidRDefault="00F538A8" w:rsidP="00037A77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proofErr w:type="spellStart"/>
      <w:r>
        <w:rPr>
          <w:rFonts w:eastAsia="Times New Roman" w:cs="Times New Roman"/>
          <w:b/>
          <w:bCs/>
          <w:lang w:val="ru-RU"/>
        </w:rPr>
        <w:t>Асадулина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Т.А., </w:t>
      </w:r>
      <w:proofErr w:type="spellStart"/>
      <w:r>
        <w:rPr>
          <w:rFonts w:eastAsia="Times New Roman" w:cs="Times New Roman"/>
          <w:b/>
          <w:bCs/>
          <w:lang w:val="ru-RU"/>
        </w:rPr>
        <w:t>Мошнов</w:t>
      </w:r>
      <w:proofErr w:type="spellEnd"/>
      <w:r>
        <w:rPr>
          <w:rFonts w:eastAsia="Times New Roman" w:cs="Times New Roman"/>
          <w:b/>
          <w:bCs/>
          <w:lang w:val="ru-RU"/>
        </w:rPr>
        <w:t xml:space="preserve"> А.Н., Самойлов О.П</w:t>
      </w:r>
      <w:r w:rsidRPr="00FB374E">
        <w:rPr>
          <w:rFonts w:eastAsia="Times New Roman" w:cs="Times New Roman"/>
          <w:b/>
          <w:bCs/>
          <w:lang w:val="ru-RU"/>
        </w:rPr>
        <w:t>.</w:t>
      </w:r>
      <w:r>
        <w:rPr>
          <w:rFonts w:eastAsia="Times New Roman" w:cs="Times New Roman"/>
          <w:b/>
          <w:bCs/>
          <w:lang w:val="ru-RU"/>
        </w:rPr>
        <w:t>, Соболев А.Е.</w:t>
      </w:r>
      <w:r w:rsidRPr="00FB374E">
        <w:rPr>
          <w:rFonts w:eastAsia="Times New Roman" w:cs="Times New Roman"/>
          <w:b/>
          <w:bCs/>
          <w:lang w:val="ru-RU"/>
        </w:rPr>
        <w:t>)</w:t>
      </w:r>
      <w:r>
        <w:rPr>
          <w:rFonts w:eastAsia="Times New Roman" w:cs="Times New Roman"/>
          <w:b/>
          <w:bCs/>
          <w:lang w:val="ru-RU"/>
        </w:rPr>
        <w:t>:</w:t>
      </w:r>
      <w:r w:rsidRPr="00F538A8">
        <w:t xml:space="preserve"> </w:t>
      </w:r>
      <w:r>
        <w:rPr>
          <w:rFonts w:eastAsia="Times New Roman" w:cs="Times New Roman"/>
          <w:bCs/>
          <w:lang w:val="ru-RU"/>
        </w:rPr>
        <w:t>Пролонгировать</w:t>
      </w:r>
      <w:r w:rsidRPr="00F538A8">
        <w:rPr>
          <w:rFonts w:eastAsia="Times New Roman" w:cs="Times New Roman"/>
          <w:bCs/>
          <w:lang w:val="ru-RU"/>
        </w:rPr>
        <w:t xml:space="preserve"> срока действия Свидетельства об аккредитации Территориального органа по сертификации Ассоциация «Волгоградская Региональная Гильдия Риэлторов», г. Волгоград</w:t>
      </w:r>
      <w:r w:rsidR="00571760">
        <w:rPr>
          <w:rFonts w:eastAsia="Times New Roman" w:cs="Times New Roman"/>
          <w:bCs/>
          <w:lang w:val="ru-RU"/>
        </w:rPr>
        <w:t>.</w:t>
      </w:r>
    </w:p>
    <w:p w:rsidR="00C149F3" w:rsidRPr="00C149F3" w:rsidRDefault="00C149F3" w:rsidP="00C149F3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lastRenderedPageBreak/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="00037A77" w:rsidRPr="00037A77">
        <w:rPr>
          <w:rFonts w:eastAsia="Times New Roman" w:cs="Times New Roman"/>
          <w:bCs/>
          <w:lang w:val="ru-RU"/>
        </w:rPr>
        <w:t>С условием получения экспертами ТОС свидетельств POCC (в Едином Реестре РГР указаны только 2 эксперта, у 1 из которых срок действия свидетельства истек). Состав членов управляющего совета ТОС и комиссии по этике не указан. На официальном сайте Ассоциации https://rgr34.ru/struktura информация о структуре ТОС не представлена, в карточках АН нет информации о сертификации. Привести в соответствие.</w:t>
      </w:r>
    </w:p>
    <w:p w:rsidR="00C149F3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037A77" w:rsidRDefault="00037A77" w:rsidP="00A128B0">
      <w:pPr>
        <w:pStyle w:val="a4"/>
        <w:numPr>
          <w:ilvl w:val="0"/>
          <w:numId w:val="27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037A77">
        <w:rPr>
          <w:rStyle w:val="a3"/>
          <w:rFonts w:cs="Times New Roman"/>
          <w:b w:val="0"/>
          <w:lang w:val="ru-RU"/>
        </w:rPr>
        <w:t>Привлечь в состав Управляющего Совета ТОС представителей органов государственной власти, страховщиков, членов ТПП и иных представителей (п. 6.6.3. «Требования к Территориальным органам по сертификации брокерских услуг).</w:t>
      </w:r>
    </w:p>
    <w:p w:rsidR="00037A77" w:rsidRDefault="00037A77" w:rsidP="00A128B0">
      <w:pPr>
        <w:pStyle w:val="a4"/>
        <w:numPr>
          <w:ilvl w:val="0"/>
          <w:numId w:val="27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Запросить у Ассоциации</w:t>
      </w:r>
      <w:r w:rsidRPr="00037A77">
        <w:rPr>
          <w:rStyle w:val="a3"/>
          <w:rFonts w:cs="Times New Roman"/>
          <w:b w:val="0"/>
          <w:lang w:val="ru-RU"/>
        </w:rPr>
        <w:t xml:space="preserve"> «Волгоградская Региональная Гильдия Риэлторов»</w:t>
      </w:r>
      <w:r>
        <w:rPr>
          <w:rStyle w:val="a3"/>
          <w:rFonts w:cs="Times New Roman"/>
          <w:b w:val="0"/>
          <w:lang w:val="ru-RU"/>
        </w:rPr>
        <w:t xml:space="preserve"> список документов:</w:t>
      </w:r>
    </w:p>
    <w:p w:rsidR="00037A77" w:rsidRDefault="00037A77" w:rsidP="00A128B0">
      <w:pPr>
        <w:pStyle w:val="a4"/>
        <w:ind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- справку-отчет об </w:t>
      </w:r>
      <w:r w:rsidRPr="00037A77">
        <w:rPr>
          <w:rStyle w:val="a3"/>
          <w:rFonts w:cs="Times New Roman"/>
          <w:b w:val="0"/>
          <w:lang w:val="ru-RU"/>
        </w:rPr>
        <w:t xml:space="preserve">аттестации и сертификации компаний, не входящих в </w:t>
      </w:r>
      <w:r>
        <w:rPr>
          <w:rStyle w:val="a3"/>
          <w:rFonts w:cs="Times New Roman"/>
          <w:b w:val="0"/>
          <w:lang w:val="ru-RU"/>
        </w:rPr>
        <w:t>А</w:t>
      </w:r>
      <w:r w:rsidRPr="00037A77">
        <w:rPr>
          <w:rStyle w:val="a3"/>
          <w:rFonts w:cs="Times New Roman"/>
          <w:b w:val="0"/>
          <w:lang w:val="ru-RU"/>
        </w:rPr>
        <w:t>ВРГР</w:t>
      </w:r>
      <w:r>
        <w:rPr>
          <w:rStyle w:val="a3"/>
          <w:rFonts w:cs="Times New Roman"/>
          <w:b w:val="0"/>
          <w:lang w:val="ru-RU"/>
        </w:rPr>
        <w:t>;</w:t>
      </w:r>
    </w:p>
    <w:p w:rsidR="00A128B0" w:rsidRDefault="00A128B0" w:rsidP="00A128B0">
      <w:pPr>
        <w:pStyle w:val="a4"/>
        <w:ind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- справку-отчет о мероприятиях, нацеленных на развитие Системы сертификации.</w:t>
      </w:r>
    </w:p>
    <w:p w:rsidR="00A128B0" w:rsidRDefault="00A128B0" w:rsidP="00A128B0">
      <w:pPr>
        <w:pStyle w:val="a4"/>
        <w:ind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 xml:space="preserve">3. </w:t>
      </w:r>
      <w:r>
        <w:rPr>
          <w:rStyle w:val="a3"/>
          <w:rFonts w:cs="Times New Roman"/>
          <w:b w:val="0"/>
          <w:lang w:val="ru-RU"/>
        </w:rPr>
        <w:tab/>
        <w:t>Поручить отделу стандартизации и сертификации НП РГР обновить информацию на сайте Единого Реестра (эксперты ТОС, составы ТОС).</w:t>
      </w:r>
    </w:p>
    <w:p w:rsidR="00A128B0" w:rsidRDefault="00A128B0" w:rsidP="00A128B0">
      <w:pPr>
        <w:pStyle w:val="a4"/>
        <w:ind w:firstLine="709"/>
        <w:jc w:val="both"/>
        <w:rPr>
          <w:rStyle w:val="a3"/>
          <w:rFonts w:cs="Times New Roman"/>
          <w:b w:val="0"/>
          <w:lang w:val="ru-RU"/>
        </w:rPr>
      </w:pPr>
      <w:r>
        <w:rPr>
          <w:rStyle w:val="a3"/>
          <w:rFonts w:cs="Times New Roman"/>
          <w:b w:val="0"/>
          <w:lang w:val="ru-RU"/>
        </w:rPr>
        <w:t>4.</w:t>
      </w:r>
      <w:r>
        <w:rPr>
          <w:rStyle w:val="a3"/>
          <w:rFonts w:cs="Times New Roman"/>
          <w:b w:val="0"/>
          <w:lang w:val="ru-RU"/>
        </w:rPr>
        <w:tab/>
        <w:t>Перенести рассмотрение данного вопроса на следующее</w:t>
      </w:r>
      <w:r w:rsidR="0060685F">
        <w:rPr>
          <w:rStyle w:val="a3"/>
          <w:rFonts w:cs="Times New Roman"/>
          <w:b w:val="0"/>
          <w:lang w:val="ru-RU"/>
        </w:rPr>
        <w:t xml:space="preserve"> заседание УС РОСС, не позднее 9</w:t>
      </w:r>
      <w:r>
        <w:rPr>
          <w:rStyle w:val="a3"/>
          <w:rFonts w:cs="Times New Roman"/>
          <w:b w:val="0"/>
          <w:lang w:val="ru-RU"/>
        </w:rPr>
        <w:t xml:space="preserve"> марта 2017 года.</w:t>
      </w:r>
    </w:p>
    <w:p w:rsidR="00A128B0" w:rsidRPr="00A128B0" w:rsidRDefault="00A128B0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 w:rsidR="00F538A8">
        <w:rPr>
          <w:rStyle w:val="a3"/>
          <w:rFonts w:cs="Times New Roman"/>
          <w:b w:val="0"/>
          <w:bCs w:val="0"/>
          <w:lang w:val="ru-RU"/>
        </w:rPr>
        <w:t>6</w:t>
      </w:r>
      <w:r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 w:rsidR="00F538A8">
        <w:rPr>
          <w:rStyle w:val="a3"/>
          <w:rFonts w:cs="Times New Roman"/>
          <w:b w:val="0"/>
          <w:bCs w:val="0"/>
          <w:lang w:val="ru-RU"/>
        </w:rPr>
        <w:t>, 4 голоса – «</w:t>
      </w:r>
      <w:r w:rsidR="00201701">
        <w:rPr>
          <w:rStyle w:val="a3"/>
          <w:rFonts w:cs="Times New Roman"/>
          <w:b w:val="0"/>
          <w:bCs w:val="0"/>
          <w:lang w:val="ru-RU"/>
        </w:rPr>
        <w:t>З</w:t>
      </w:r>
      <w:bookmarkStart w:id="0" w:name="_GoBack"/>
      <w:bookmarkEnd w:id="0"/>
      <w:r w:rsidR="00F538A8">
        <w:rPr>
          <w:rStyle w:val="a3"/>
          <w:rFonts w:cs="Times New Roman"/>
          <w:b w:val="0"/>
          <w:bCs w:val="0"/>
          <w:lang w:val="ru-RU"/>
        </w:rPr>
        <w:t>а»</w:t>
      </w:r>
      <w:r w:rsidR="00201701">
        <w:rPr>
          <w:rStyle w:val="a3"/>
          <w:rFonts w:cs="Times New Roman"/>
          <w:b w:val="0"/>
          <w:bCs w:val="0"/>
          <w:lang w:val="ru-RU"/>
        </w:rPr>
        <w:t xml:space="preserve"> пролонгировать на 3 года.</w:t>
      </w:r>
    </w:p>
    <w:p w:rsidR="00A128B0" w:rsidRDefault="00A128B0" w:rsidP="00A128B0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7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Pr="00A128B0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</w:t>
      </w:r>
      <w:r>
        <w:rPr>
          <w:rFonts w:eastAsia="Times New Roman" w:cs="Times New Roman"/>
          <w:bCs/>
        </w:rPr>
        <w:t xml:space="preserve"> АНОО «Дом учителя», г. Барнаул</w:t>
      </w:r>
      <w:r w:rsidRPr="005A30B7">
        <w:rPr>
          <w:rFonts w:eastAsia="Times New Roman" w:cs="Times New Roman"/>
          <w:bCs/>
        </w:rPr>
        <w:t>.</w:t>
      </w:r>
    </w:p>
    <w:p w:rsidR="00A128B0" w:rsidRPr="00A128B0" w:rsidRDefault="00A128B0" w:rsidP="00A128B0">
      <w:pPr>
        <w:pStyle w:val="a4"/>
        <w:spacing w:after="120"/>
        <w:jc w:val="both"/>
        <w:rPr>
          <w:rFonts w:eastAsia="Times New Roman" w:cs="Times New Roman"/>
          <w:bCs/>
          <w:lang w:val="ru-RU"/>
        </w:rPr>
      </w:pPr>
      <w:r w:rsidRPr="00FB374E">
        <w:rPr>
          <w:rFonts w:eastAsia="Times New Roman" w:cs="Times New Roman"/>
          <w:b/>
          <w:bCs/>
          <w:lang w:val="ru-RU"/>
        </w:rPr>
        <w:t>Особое мнение (</w:t>
      </w:r>
      <w:r>
        <w:rPr>
          <w:rFonts w:eastAsia="Times New Roman" w:cs="Times New Roman"/>
          <w:b/>
          <w:bCs/>
          <w:lang w:val="ru-RU"/>
        </w:rPr>
        <w:t>Тельманова Е.В</w:t>
      </w:r>
      <w:r w:rsidRPr="00FB374E">
        <w:rPr>
          <w:rFonts w:eastAsia="Times New Roman" w:cs="Times New Roman"/>
          <w:b/>
          <w:bCs/>
          <w:lang w:val="ru-RU"/>
        </w:rPr>
        <w:t>.)</w:t>
      </w:r>
      <w:r>
        <w:rPr>
          <w:rFonts w:eastAsia="Times New Roman" w:cs="Times New Roman"/>
          <w:b/>
          <w:bCs/>
          <w:lang w:val="ru-RU"/>
        </w:rPr>
        <w:t xml:space="preserve">: </w:t>
      </w:r>
      <w:r w:rsidRPr="00A128B0">
        <w:rPr>
          <w:rFonts w:eastAsia="Times New Roman" w:cs="Times New Roman"/>
          <w:bCs/>
          <w:lang w:val="ru-RU"/>
        </w:rPr>
        <w:t>Агенты, прошедшие обучение в «Дом учителя» и аттестацию в ТОС не значатся в Едином реестре РГР? Привести реестры в соответствие на сайтах:</w:t>
      </w:r>
    </w:p>
    <w:p w:rsidR="00A128B0" w:rsidRPr="00A128B0" w:rsidRDefault="00A128B0" w:rsidP="00A128B0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A128B0">
        <w:rPr>
          <w:rFonts w:eastAsia="Times New Roman" w:cs="Times New Roman"/>
          <w:bCs/>
          <w:lang w:val="ru-RU"/>
        </w:rPr>
        <w:t xml:space="preserve">http://domu-barnaul.ru/index.php/specialistamponedvizhimosti/2015-05-14-07-24-49 </w:t>
      </w:r>
    </w:p>
    <w:p w:rsidR="00A128B0" w:rsidRPr="00A128B0" w:rsidRDefault="00A128B0" w:rsidP="00A128B0">
      <w:pPr>
        <w:pStyle w:val="a4"/>
        <w:spacing w:after="0"/>
        <w:jc w:val="both"/>
        <w:rPr>
          <w:rFonts w:eastAsia="Times New Roman" w:cs="Times New Roman"/>
          <w:bCs/>
          <w:lang w:val="ru-RU"/>
        </w:rPr>
      </w:pPr>
      <w:r w:rsidRPr="00A128B0">
        <w:rPr>
          <w:rFonts w:eastAsia="Times New Roman" w:cs="Times New Roman"/>
          <w:bCs/>
          <w:lang w:val="ru-RU"/>
        </w:rPr>
        <w:t>http://www.altay-srb.ru/sertifikaciya/</w:t>
      </w:r>
    </w:p>
    <w:p w:rsidR="00A128B0" w:rsidRPr="00C149F3" w:rsidRDefault="00A128B0" w:rsidP="00A128B0">
      <w:pPr>
        <w:pStyle w:val="a4"/>
        <w:jc w:val="both"/>
        <w:rPr>
          <w:rFonts w:eastAsia="Times New Roman" w:cs="Times New Roman"/>
          <w:bCs/>
          <w:lang w:val="ru-RU"/>
        </w:rPr>
      </w:pPr>
      <w:r w:rsidRPr="00A128B0">
        <w:rPr>
          <w:rFonts w:eastAsia="Times New Roman" w:cs="Times New Roman"/>
          <w:bCs/>
          <w:lang w:val="ru-RU"/>
        </w:rPr>
        <w:t>http://reestr.rgr.ru/search</w:t>
      </w:r>
      <w:r w:rsidRPr="00C149F3">
        <w:rPr>
          <w:rFonts w:eastAsia="Times New Roman" w:cs="Times New Roman"/>
          <w:bCs/>
          <w:lang w:val="ru-RU"/>
        </w:rPr>
        <w:t>.</w:t>
      </w:r>
    </w:p>
    <w:p w:rsidR="00A128B0" w:rsidRDefault="00A128B0" w:rsidP="00A12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A128B0" w:rsidRPr="0060685F" w:rsidRDefault="00A128B0" w:rsidP="0060685F">
      <w:pPr>
        <w:pStyle w:val="a4"/>
        <w:numPr>
          <w:ilvl w:val="0"/>
          <w:numId w:val="28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60685F">
        <w:rPr>
          <w:rStyle w:val="a3"/>
          <w:rFonts w:cs="Times New Roman"/>
          <w:b w:val="0"/>
          <w:lang w:val="ru-RU"/>
        </w:rPr>
        <w:t>Пролонгировать срок действия Свидетельства об аккредитации Учебного заведения АНОО «Дом учителя», сроком на три года.</w:t>
      </w:r>
    </w:p>
    <w:p w:rsidR="00B268F5" w:rsidRPr="0060685F" w:rsidRDefault="00B268F5" w:rsidP="0060685F">
      <w:pPr>
        <w:pStyle w:val="a4"/>
        <w:numPr>
          <w:ilvl w:val="0"/>
          <w:numId w:val="28"/>
        </w:numPr>
        <w:ind w:left="0" w:firstLine="709"/>
        <w:jc w:val="both"/>
        <w:rPr>
          <w:rStyle w:val="a3"/>
          <w:rFonts w:cs="Times New Roman"/>
          <w:b w:val="0"/>
          <w:lang w:val="ru-RU"/>
        </w:rPr>
      </w:pPr>
      <w:r w:rsidRPr="0060685F">
        <w:rPr>
          <w:rStyle w:val="a3"/>
          <w:rFonts w:cs="Times New Roman"/>
          <w:b w:val="0"/>
          <w:lang w:val="ru-RU"/>
        </w:rPr>
        <w:t xml:space="preserve">Предложить учебному заведению АНОО «Дом учителя» совместно с региональной ассоциацией провести работу по актуализации информации на сайтах </w:t>
      </w:r>
      <w:r w:rsidRPr="0060685F">
        <w:rPr>
          <w:rFonts w:eastAsia="Times New Roman" w:cs="Times New Roman"/>
          <w:bCs/>
          <w:lang w:val="ru-RU"/>
        </w:rPr>
        <w:t>domu-barnaul.ru, altay-srb.ru, reestr.rgr.ru в части прошедших аттестацию агентов и брокеров.</w:t>
      </w:r>
    </w:p>
    <w:p w:rsidR="00A128B0" w:rsidRDefault="00A128B0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10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A128B0" w:rsidRPr="00C149F3" w:rsidRDefault="00A128B0" w:rsidP="00A128B0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8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>
        <w:rPr>
          <w:bCs/>
        </w:rPr>
        <w:t xml:space="preserve">Аннулирование свидетельства об аккредитации </w:t>
      </w:r>
      <w:r w:rsidRPr="000903E6">
        <w:rPr>
          <w:bCs/>
        </w:rPr>
        <w:t>Территориального органа по сертификации НП «Гильдия Риэ</w:t>
      </w:r>
      <w:r>
        <w:rPr>
          <w:bCs/>
        </w:rPr>
        <w:t>лторов Вологодчины», г. Вологда</w:t>
      </w:r>
      <w:r w:rsidRPr="005A30B7">
        <w:rPr>
          <w:rFonts w:eastAsia="Times New Roman" w:cs="Times New Roman"/>
          <w:bCs/>
        </w:rPr>
        <w:t>.</w:t>
      </w:r>
    </w:p>
    <w:p w:rsidR="00A128B0" w:rsidRDefault="00A128B0" w:rsidP="00A128B0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A128B0" w:rsidRDefault="00A128B0" w:rsidP="00A128B0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bCs/>
        </w:rPr>
        <w:t>Аннулирова</w:t>
      </w:r>
      <w:r>
        <w:rPr>
          <w:bCs/>
          <w:lang w:val="ru-RU"/>
        </w:rPr>
        <w:t>ть</w:t>
      </w:r>
      <w:r>
        <w:rPr>
          <w:bCs/>
        </w:rPr>
        <w:t xml:space="preserve"> свидетельств</w:t>
      </w:r>
      <w:r>
        <w:rPr>
          <w:bCs/>
          <w:lang w:val="ru-RU"/>
        </w:rPr>
        <w:t>о</w:t>
      </w:r>
      <w:r>
        <w:rPr>
          <w:bCs/>
        </w:rPr>
        <w:t xml:space="preserve"> об аккредитации </w:t>
      </w:r>
      <w:r w:rsidRPr="000903E6">
        <w:rPr>
          <w:bCs/>
        </w:rPr>
        <w:t>Территориального органа по сертификации НП «Гильдия Риэ</w:t>
      </w:r>
      <w:r>
        <w:rPr>
          <w:bCs/>
        </w:rPr>
        <w:t>лторов Вологодчины»</w:t>
      </w:r>
      <w:r>
        <w:rPr>
          <w:rStyle w:val="a3"/>
          <w:rFonts w:cs="Times New Roman"/>
          <w:b w:val="0"/>
          <w:lang w:val="ru-RU"/>
        </w:rPr>
        <w:t>, в связи с исключением Ассоциации из членов НП РГР, а также невыполнением функций ТОС.</w:t>
      </w:r>
    </w:p>
    <w:p w:rsidR="00A128B0" w:rsidRDefault="00A128B0" w:rsidP="00A128B0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10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754E13" w:rsidRPr="00C149F3" w:rsidRDefault="00754E13" w:rsidP="00754E1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9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Pr="000903E6">
        <w:rPr>
          <w:bCs/>
        </w:rPr>
        <w:t>Исключение из Системы добровольной сертификации Учебного Заведения ФГБОУ  ВПО «Самарский государственный экономический университет», г. Самара</w:t>
      </w:r>
      <w:r w:rsidRPr="005A30B7">
        <w:rPr>
          <w:rFonts w:eastAsia="Times New Roman" w:cs="Times New Roman"/>
          <w:bCs/>
        </w:rPr>
        <w:t>.</w:t>
      </w:r>
    </w:p>
    <w:p w:rsidR="00754E13" w:rsidRDefault="00754E13" w:rsidP="00754E1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754E13" w:rsidRDefault="00754E13" w:rsidP="00754E13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lastRenderedPageBreak/>
        <w:t>Исключить</w:t>
      </w:r>
      <w:r w:rsidRPr="0081406B">
        <w:rPr>
          <w:lang w:val="ru-RU"/>
        </w:rPr>
        <w:t xml:space="preserve"> из реестра Системы до</w:t>
      </w:r>
      <w:r>
        <w:rPr>
          <w:lang w:val="ru-RU"/>
        </w:rPr>
        <w:t xml:space="preserve">бровольной сертификации Учебное Заведение </w:t>
      </w:r>
      <w:r w:rsidRPr="00754E13">
        <w:rPr>
          <w:lang w:val="ru-RU"/>
        </w:rPr>
        <w:t>ФГБОУ  ВПО «Самарский государственный экономический университет»</w:t>
      </w:r>
      <w:r>
        <w:rPr>
          <w:lang w:val="ru-RU"/>
        </w:rPr>
        <w:t>, в связи с окончанием срока действия свидетельства об аккредитации</w:t>
      </w:r>
      <w:r>
        <w:rPr>
          <w:rStyle w:val="a3"/>
          <w:rFonts w:cs="Times New Roman"/>
          <w:b w:val="0"/>
          <w:lang w:val="ru-RU"/>
        </w:rPr>
        <w:t>.</w:t>
      </w:r>
    </w:p>
    <w:p w:rsidR="00A128B0" w:rsidRPr="00754E13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10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754E13" w:rsidRPr="00C149F3" w:rsidRDefault="00754E13" w:rsidP="00754E1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>
        <w:rPr>
          <w:rFonts w:eastAsia="Times New Roman" w:cs="Times New Roman"/>
          <w:bCs/>
          <w:lang w:val="ru-RU"/>
        </w:rPr>
        <w:t>10</w:t>
      </w:r>
      <w:r w:rsidRPr="00C149F3">
        <w:rPr>
          <w:rFonts w:eastAsia="Times New Roman" w:cs="Times New Roman"/>
          <w:bCs/>
        </w:rPr>
        <w:t>.</w:t>
      </w:r>
      <w:r>
        <w:rPr>
          <w:rFonts w:eastAsia="Times New Roman" w:cs="Times New Roman"/>
          <w:bCs/>
        </w:rPr>
        <w:t xml:space="preserve"> </w:t>
      </w:r>
      <w:r w:rsidRPr="000903E6">
        <w:rPr>
          <w:bCs/>
        </w:rPr>
        <w:t>Исключение из Системы добровольной сертификации Учебного Заведения ГОУ СПО  «Новокузнецкий торгово-экономический техникум», г. Новокузнецк</w:t>
      </w:r>
      <w:r w:rsidRPr="005A30B7">
        <w:rPr>
          <w:rFonts w:eastAsia="Times New Roman" w:cs="Times New Roman"/>
          <w:bCs/>
        </w:rPr>
        <w:t>.</w:t>
      </w:r>
    </w:p>
    <w:p w:rsidR="00754E13" w:rsidRDefault="00754E13" w:rsidP="00754E13">
      <w:pPr>
        <w:pStyle w:val="a4"/>
        <w:jc w:val="both"/>
        <w:rPr>
          <w:rStyle w:val="a3"/>
          <w:rFonts w:cs="Times New Roman"/>
          <w:lang w:val="ru-RU"/>
        </w:rPr>
      </w:pPr>
      <w:r w:rsidRPr="001D4272">
        <w:rPr>
          <w:rStyle w:val="a3"/>
          <w:rFonts w:cs="Times New Roman"/>
        </w:rPr>
        <w:t>Постановили:</w:t>
      </w:r>
    </w:p>
    <w:p w:rsidR="00754E13" w:rsidRDefault="00754E13" w:rsidP="00754E13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>
        <w:rPr>
          <w:lang w:val="ru-RU"/>
        </w:rPr>
        <w:t>Исключить</w:t>
      </w:r>
      <w:r w:rsidRPr="0081406B">
        <w:rPr>
          <w:lang w:val="ru-RU"/>
        </w:rPr>
        <w:t xml:space="preserve"> из реестра Системы до</w:t>
      </w:r>
      <w:r>
        <w:rPr>
          <w:lang w:val="ru-RU"/>
        </w:rPr>
        <w:t xml:space="preserve">бровольной сертификации Учебное Заведение </w:t>
      </w:r>
      <w:r w:rsidRPr="00754E13">
        <w:rPr>
          <w:lang w:val="ru-RU"/>
        </w:rPr>
        <w:t>ГОУ СПО  «Новокузнецкий торгово-экономический техникум»</w:t>
      </w:r>
      <w:r>
        <w:rPr>
          <w:lang w:val="ru-RU"/>
        </w:rPr>
        <w:t>, в связи с окончанием срока действия свидетельства об аккредитации</w:t>
      </w:r>
      <w:r>
        <w:rPr>
          <w:rStyle w:val="a3"/>
          <w:rFonts w:cs="Times New Roman"/>
          <w:b w:val="0"/>
          <w:lang w:val="ru-RU"/>
        </w:rPr>
        <w:t>.</w:t>
      </w:r>
    </w:p>
    <w:p w:rsidR="00754E13" w:rsidRDefault="00754E13" w:rsidP="00754E1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B7FA5">
        <w:rPr>
          <w:rStyle w:val="a3"/>
          <w:rFonts w:cs="Times New Roman"/>
          <w:bCs w:val="0"/>
          <w:lang w:val="ru-RU"/>
        </w:rPr>
        <w:t>Голосовали:</w:t>
      </w:r>
      <w:r>
        <w:rPr>
          <w:rStyle w:val="a3"/>
          <w:rFonts w:cs="Times New Roman"/>
          <w:bCs w:val="0"/>
          <w:lang w:val="ru-RU"/>
        </w:rPr>
        <w:t xml:space="preserve"> </w:t>
      </w:r>
      <w:r>
        <w:rPr>
          <w:rStyle w:val="a3"/>
          <w:rFonts w:cs="Times New Roman"/>
          <w:b w:val="0"/>
          <w:bCs w:val="0"/>
          <w:lang w:val="ru-RU"/>
        </w:rPr>
        <w:t xml:space="preserve">10 голосов </w:t>
      </w:r>
      <w:r w:rsidRPr="004B7FA5">
        <w:rPr>
          <w:rStyle w:val="a3"/>
          <w:rFonts w:cs="Times New Roman"/>
          <w:b w:val="0"/>
          <w:bCs w:val="0"/>
          <w:lang w:val="ru-RU"/>
        </w:rPr>
        <w:t>– «За»</w:t>
      </w:r>
      <w:r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4B7FA5" w:rsidRDefault="004B7FA5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CA3BDB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EE59E3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Председатель </w:t>
      </w:r>
    </w:p>
    <w:p w:rsidR="00B163BC" w:rsidRPr="001D4272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D4272">
        <w:rPr>
          <w:rStyle w:val="a3"/>
          <w:rFonts w:eastAsia="Times New Roman" w:cs="Times New Roman"/>
          <w:lang w:val="ru-RU"/>
        </w:rPr>
        <w:t xml:space="preserve">    </w:t>
      </w:r>
      <w:r w:rsidRPr="001D4272">
        <w:rPr>
          <w:rStyle w:val="a3"/>
          <w:rFonts w:eastAsia="Times New Roman" w:cs="Times New Roman"/>
        </w:rPr>
        <w:t xml:space="preserve">    Хромов А.А.</w:t>
      </w:r>
    </w:p>
    <w:p w:rsidR="00B163BC" w:rsidRPr="001D4272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D4272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D4272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D4272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06131" w:rsidRDefault="001E6189"/>
    <w:sectPr w:rsidR="001E6189" w:rsidRPr="00106131" w:rsidSect="00485194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7"/>
  </w:num>
  <w:num w:numId="4">
    <w:abstractNumId w:val="9"/>
  </w:num>
  <w:num w:numId="5">
    <w:abstractNumId w:val="18"/>
  </w:num>
  <w:num w:numId="6">
    <w:abstractNumId w:val="25"/>
  </w:num>
  <w:num w:numId="7">
    <w:abstractNumId w:val="8"/>
  </w:num>
  <w:num w:numId="8">
    <w:abstractNumId w:val="1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22"/>
  </w:num>
  <w:num w:numId="14">
    <w:abstractNumId w:val="16"/>
  </w:num>
  <w:num w:numId="15">
    <w:abstractNumId w:val="5"/>
  </w:num>
  <w:num w:numId="16">
    <w:abstractNumId w:val="26"/>
  </w:num>
  <w:num w:numId="17">
    <w:abstractNumId w:val="21"/>
  </w:num>
  <w:num w:numId="18">
    <w:abstractNumId w:val="27"/>
  </w:num>
  <w:num w:numId="19">
    <w:abstractNumId w:val="12"/>
  </w:num>
  <w:num w:numId="20">
    <w:abstractNumId w:val="3"/>
  </w:num>
  <w:num w:numId="21">
    <w:abstractNumId w:val="19"/>
  </w:num>
  <w:num w:numId="22">
    <w:abstractNumId w:val="13"/>
  </w:num>
  <w:num w:numId="23">
    <w:abstractNumId w:val="15"/>
  </w:num>
  <w:num w:numId="24">
    <w:abstractNumId w:val="24"/>
  </w:num>
  <w:num w:numId="25">
    <w:abstractNumId w:val="0"/>
  </w:num>
  <w:num w:numId="26">
    <w:abstractNumId w:val="4"/>
  </w:num>
  <w:num w:numId="27">
    <w:abstractNumId w:val="20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748B0"/>
    <w:rsid w:val="00083F9F"/>
    <w:rsid w:val="00104B5E"/>
    <w:rsid w:val="00106131"/>
    <w:rsid w:val="001366DD"/>
    <w:rsid w:val="0014449C"/>
    <w:rsid w:val="001504AC"/>
    <w:rsid w:val="001D5B4D"/>
    <w:rsid w:val="001E6189"/>
    <w:rsid w:val="00201268"/>
    <w:rsid w:val="00201701"/>
    <w:rsid w:val="00217FD7"/>
    <w:rsid w:val="002771B3"/>
    <w:rsid w:val="00296E17"/>
    <w:rsid w:val="002B6DEA"/>
    <w:rsid w:val="002C46F9"/>
    <w:rsid w:val="002C4F78"/>
    <w:rsid w:val="002E17F0"/>
    <w:rsid w:val="0035510A"/>
    <w:rsid w:val="00396257"/>
    <w:rsid w:val="003E0A0A"/>
    <w:rsid w:val="004B7FA5"/>
    <w:rsid w:val="005303AF"/>
    <w:rsid w:val="00571760"/>
    <w:rsid w:val="005A30B7"/>
    <w:rsid w:val="0060685F"/>
    <w:rsid w:val="00642AED"/>
    <w:rsid w:val="00660C8D"/>
    <w:rsid w:val="00683487"/>
    <w:rsid w:val="006E66E4"/>
    <w:rsid w:val="007305DE"/>
    <w:rsid w:val="00735BF9"/>
    <w:rsid w:val="00754E13"/>
    <w:rsid w:val="0081406B"/>
    <w:rsid w:val="008368B0"/>
    <w:rsid w:val="0086508C"/>
    <w:rsid w:val="008B75F3"/>
    <w:rsid w:val="008F475D"/>
    <w:rsid w:val="009015D5"/>
    <w:rsid w:val="0099359F"/>
    <w:rsid w:val="009A3A77"/>
    <w:rsid w:val="009A75A2"/>
    <w:rsid w:val="009F43E7"/>
    <w:rsid w:val="00A128B0"/>
    <w:rsid w:val="00A22EE1"/>
    <w:rsid w:val="00AE5C1D"/>
    <w:rsid w:val="00B106C9"/>
    <w:rsid w:val="00B163BC"/>
    <w:rsid w:val="00B268F5"/>
    <w:rsid w:val="00B47EB9"/>
    <w:rsid w:val="00BB6441"/>
    <w:rsid w:val="00BF2E92"/>
    <w:rsid w:val="00C149F3"/>
    <w:rsid w:val="00CA3BDB"/>
    <w:rsid w:val="00CD4068"/>
    <w:rsid w:val="00CD64DA"/>
    <w:rsid w:val="00D45F4F"/>
    <w:rsid w:val="00DA4BE7"/>
    <w:rsid w:val="00EC3E19"/>
    <w:rsid w:val="00EE1239"/>
    <w:rsid w:val="00EE59E3"/>
    <w:rsid w:val="00EF5578"/>
    <w:rsid w:val="00F538A8"/>
    <w:rsid w:val="00F5770D"/>
    <w:rsid w:val="00F719A8"/>
    <w:rsid w:val="00F75206"/>
    <w:rsid w:val="00F872D0"/>
    <w:rsid w:val="00FA6890"/>
    <w:rsid w:val="00F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5</cp:revision>
  <cp:lastPrinted>2016-12-15T08:42:00Z</cp:lastPrinted>
  <dcterms:created xsi:type="dcterms:W3CDTF">2017-02-16T12:04:00Z</dcterms:created>
  <dcterms:modified xsi:type="dcterms:W3CDTF">2017-02-17T09:53:00Z</dcterms:modified>
</cp:coreProperties>
</file>