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3B6724">
        <w:rPr>
          <w:rFonts w:cs="Times New Roman"/>
          <w:b/>
        </w:rPr>
        <w:t>120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1504AC" w:rsidRPr="008C15CD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4B7FA5">
        <w:rPr>
          <w:rFonts w:cs="Times New Roman"/>
          <w:b/>
        </w:rPr>
        <w:t>Прислали бюллетени</w:t>
      </w:r>
      <w:r w:rsidR="003E0A0A">
        <w:rPr>
          <w:rFonts w:cs="Times New Roman"/>
          <w:b/>
        </w:rPr>
        <w:t>/голосовали</w:t>
      </w:r>
      <w:proofErr w:type="gramEnd"/>
      <w:r w:rsidRPr="004B7FA5">
        <w:rPr>
          <w:rFonts w:cs="Times New Roman"/>
          <w:b/>
        </w:rPr>
        <w:t>:</w:t>
      </w:r>
      <w:r w:rsidRPr="004B7FA5">
        <w:rPr>
          <w:rFonts w:eastAsia="Verdana" w:cs="Times New Roman"/>
        </w:rPr>
        <w:t xml:space="preserve"> </w:t>
      </w:r>
      <w:proofErr w:type="spellStart"/>
      <w:r w:rsidR="0060685F">
        <w:rPr>
          <w:rFonts w:cs="Times New Roman"/>
        </w:rPr>
        <w:t>Асадулина</w:t>
      </w:r>
      <w:proofErr w:type="spellEnd"/>
      <w:r w:rsidR="0060685F">
        <w:rPr>
          <w:rFonts w:cs="Times New Roman"/>
        </w:rPr>
        <w:t xml:space="preserve"> Т.А., </w:t>
      </w:r>
      <w:proofErr w:type="spellStart"/>
      <w:r w:rsidR="003E0A0A" w:rsidRPr="003E0A0A">
        <w:rPr>
          <w:rFonts w:cs="Times New Roman"/>
        </w:rPr>
        <w:t>Зимарев</w:t>
      </w:r>
      <w:proofErr w:type="spellEnd"/>
      <w:r w:rsidR="003E0A0A" w:rsidRPr="003E0A0A">
        <w:rPr>
          <w:rFonts w:cs="Times New Roman"/>
        </w:rPr>
        <w:t xml:space="preserve"> А.А., </w:t>
      </w:r>
      <w:proofErr w:type="spellStart"/>
      <w:r w:rsidR="003E0A0A" w:rsidRPr="003E0A0A">
        <w:rPr>
          <w:rFonts w:cs="Times New Roman"/>
        </w:rPr>
        <w:t>Костюничев</w:t>
      </w:r>
      <w:proofErr w:type="spellEnd"/>
      <w:r w:rsidR="003E0A0A" w:rsidRPr="003E0A0A">
        <w:rPr>
          <w:rFonts w:cs="Times New Roman"/>
        </w:rPr>
        <w:t xml:space="preserve"> Д.В., </w:t>
      </w:r>
      <w:proofErr w:type="spellStart"/>
      <w:r w:rsidR="003E0A0A" w:rsidRPr="003E0A0A">
        <w:rPr>
          <w:rFonts w:cs="Times New Roman"/>
        </w:rPr>
        <w:t>Лейфер</w:t>
      </w:r>
      <w:proofErr w:type="spellEnd"/>
      <w:r w:rsidR="003E0A0A" w:rsidRPr="003E0A0A">
        <w:rPr>
          <w:rFonts w:cs="Times New Roman"/>
        </w:rPr>
        <w:t xml:space="preserve"> И.Л., </w:t>
      </w:r>
      <w:proofErr w:type="gramStart"/>
      <w:r w:rsidR="000E25EC">
        <w:rPr>
          <w:rFonts w:cs="Times New Roman"/>
        </w:rPr>
        <w:t>Монастырская</w:t>
      </w:r>
      <w:proofErr w:type="gramEnd"/>
      <w:r w:rsidR="000E25EC">
        <w:rPr>
          <w:rFonts w:cs="Times New Roman"/>
        </w:rPr>
        <w:t xml:space="preserve"> И.В., </w:t>
      </w:r>
      <w:proofErr w:type="spellStart"/>
      <w:r w:rsidR="0060685F">
        <w:rPr>
          <w:rFonts w:cs="Times New Roman"/>
        </w:rPr>
        <w:t>Мошнов</w:t>
      </w:r>
      <w:proofErr w:type="spellEnd"/>
      <w:r w:rsidR="0060685F">
        <w:rPr>
          <w:rFonts w:cs="Times New Roman"/>
        </w:rPr>
        <w:t xml:space="preserve"> А.Н., </w:t>
      </w:r>
      <w:r w:rsidR="003E0A0A" w:rsidRPr="003E0A0A">
        <w:rPr>
          <w:rFonts w:cs="Times New Roman"/>
        </w:rPr>
        <w:t>Проскурин Е.А., Самойлов О.П., Соболев А.Е., Тельманова Е.В., Хромов А.А.</w:t>
      </w: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0E25EC">
        <w:rPr>
          <w:rFonts w:cs="Times New Roman"/>
        </w:rPr>
        <w:t xml:space="preserve"> 11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Костяева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B163BC" w:rsidRDefault="00B163BC" w:rsidP="00B163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ДНЯ</w:t>
      </w:r>
    </w:p>
    <w:p w:rsidR="00B163BC" w:rsidRDefault="00B163BC" w:rsidP="00B163BC">
      <w:pPr>
        <w:ind w:left="90"/>
        <w:jc w:val="center"/>
        <w:rPr>
          <w:rFonts w:cs="Times New Roman"/>
          <w:b/>
        </w:rPr>
      </w:pPr>
      <w:r>
        <w:rPr>
          <w:rFonts w:cs="Times New Roman"/>
          <w:b/>
        </w:rPr>
        <w:t>Управляющего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Совета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Руководящего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Системы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Сертификации</w:t>
      </w:r>
    </w:p>
    <w:p w:rsidR="008368B0" w:rsidRDefault="008368B0" w:rsidP="008368B0">
      <w:pPr>
        <w:jc w:val="center"/>
        <w:rPr>
          <w:rFonts w:cs="Times New Roman"/>
          <w:b/>
        </w:rPr>
      </w:pPr>
      <w:r w:rsidRPr="008368B0">
        <w:rPr>
          <w:rFonts w:cs="Times New Roman"/>
          <w:b/>
        </w:rPr>
        <w:t>(</w:t>
      </w:r>
      <w:r w:rsidR="00396257" w:rsidRPr="0060685F">
        <w:rPr>
          <w:b/>
        </w:rPr>
        <w:t>электронное голосование</w:t>
      </w:r>
      <w:r w:rsidRPr="008368B0">
        <w:rPr>
          <w:rFonts w:cs="Times New Roman"/>
          <w:b/>
        </w:rPr>
        <w:t>)</w:t>
      </w:r>
    </w:p>
    <w:p w:rsidR="00B163BC" w:rsidRDefault="00B163BC" w:rsidP="00B163BC">
      <w:pPr>
        <w:jc w:val="center"/>
        <w:rPr>
          <w:rFonts w:cs="Times New Roman"/>
          <w:b/>
        </w:rPr>
      </w:pPr>
    </w:p>
    <w:p w:rsidR="003E0A0A" w:rsidRPr="000015FE" w:rsidRDefault="003E0A0A" w:rsidP="003E0A0A">
      <w:pPr>
        <w:rPr>
          <w:b/>
          <w:strike/>
        </w:rPr>
      </w:pPr>
      <w:r>
        <w:rPr>
          <w:b/>
        </w:rPr>
        <w:t xml:space="preserve">09 </w:t>
      </w:r>
      <w:r w:rsidR="000E25EC">
        <w:rPr>
          <w:b/>
        </w:rPr>
        <w:t>марта</w:t>
      </w:r>
      <w:r w:rsidRPr="007D32B8">
        <w:rPr>
          <w:b/>
        </w:rPr>
        <w:t xml:space="preserve"> </w:t>
      </w:r>
      <w:r>
        <w:rPr>
          <w:b/>
        </w:rPr>
        <w:t>2017</w:t>
      </w:r>
      <w:r w:rsidR="0060685F">
        <w:rPr>
          <w:b/>
        </w:rPr>
        <w:t xml:space="preserve"> года.</w:t>
      </w:r>
    </w:p>
    <w:p w:rsidR="003E0A0A" w:rsidRPr="000015FE" w:rsidRDefault="003E0A0A" w:rsidP="003E0A0A">
      <w:pPr>
        <w:rPr>
          <w:b/>
          <w:color w:val="FF0000"/>
        </w:rPr>
      </w:pPr>
      <w:r w:rsidRPr="00507E6D">
        <w:rPr>
          <w:b/>
        </w:rPr>
        <w:t xml:space="preserve">Формат: </w:t>
      </w:r>
      <w:r w:rsidR="000015FE" w:rsidRPr="0060685F">
        <w:rPr>
          <w:b/>
        </w:rPr>
        <w:t>электронное голосование</w:t>
      </w:r>
    </w:p>
    <w:p w:rsidR="003E0A0A" w:rsidRPr="000015FE" w:rsidRDefault="003E0A0A" w:rsidP="003E0A0A">
      <w:pPr>
        <w:rPr>
          <w:b/>
          <w:color w:val="FF0000"/>
        </w:rPr>
      </w:pPr>
    </w:p>
    <w:p w:rsidR="003E0A0A" w:rsidRDefault="003E0A0A" w:rsidP="003E0A0A">
      <w:r>
        <w:rPr>
          <w:b/>
        </w:rPr>
        <w:t>Члены Управляющего Совета:</w:t>
      </w:r>
      <w:r>
        <w:t xml:space="preserve"> </w:t>
      </w:r>
    </w:p>
    <w:p w:rsidR="003E0A0A" w:rsidRDefault="003E0A0A" w:rsidP="003E0A0A">
      <w:proofErr w:type="spellStart"/>
      <w:r>
        <w:t>Асадулина</w:t>
      </w:r>
      <w:proofErr w:type="spellEnd"/>
      <w:r>
        <w:t xml:space="preserve"> Т.А., </w:t>
      </w:r>
      <w:proofErr w:type="spellStart"/>
      <w:r>
        <w:t>Галеев</w:t>
      </w:r>
      <w:proofErr w:type="spellEnd"/>
      <w:r>
        <w:t xml:space="preserve"> Р.Д., Зимарев А.А., Костюничев Д.В., Лейфер И.Л., Монастырская И.В., Мошнов А.Н., Проскурин Е.А., Самойлов О.П., Соболев А.Е., Тельманова Е.В., Хромов А.А.</w:t>
      </w:r>
    </w:p>
    <w:p w:rsidR="003E0A0A" w:rsidRDefault="003E0A0A" w:rsidP="003E0A0A">
      <w:r>
        <w:rPr>
          <w:b/>
        </w:rPr>
        <w:t>Секретарь Заседания:</w:t>
      </w:r>
      <w:r>
        <w:t xml:space="preserve"> </w:t>
      </w:r>
    </w:p>
    <w:p w:rsidR="003E0A0A" w:rsidRDefault="003E0A0A" w:rsidP="003E0A0A">
      <w:r>
        <w:t>Костяева Ю.С.</w:t>
      </w:r>
    </w:p>
    <w:p w:rsidR="003E0A0A" w:rsidRPr="00045D37" w:rsidRDefault="003E0A0A" w:rsidP="003E0A0A"/>
    <w:p w:rsidR="000E25EC" w:rsidRDefault="000E25EC" w:rsidP="000E25EC">
      <w:pPr>
        <w:pStyle w:val="a4"/>
        <w:spacing w:after="0"/>
      </w:pPr>
      <w:r>
        <w:rPr>
          <w:rStyle w:val="a3"/>
        </w:rPr>
        <w:t>Вопросы для рассмотрения:</w:t>
      </w:r>
    </w:p>
    <w:p w:rsidR="000E25EC" w:rsidRDefault="000E25EC" w:rsidP="000E25EC">
      <w:pPr>
        <w:pStyle w:val="a4"/>
        <w:spacing w:after="0"/>
      </w:pPr>
    </w:p>
    <w:p w:rsidR="000E25EC" w:rsidRPr="007D32B8" w:rsidRDefault="000E25EC" w:rsidP="000E25EC">
      <w:pPr>
        <w:pStyle w:val="a4"/>
        <w:spacing w:after="0"/>
      </w:pPr>
      <w:r>
        <w:t xml:space="preserve">1.Утверждение повестки дня </w:t>
      </w:r>
      <w:r w:rsidRPr="00507E6D">
        <w:t>и регламента</w:t>
      </w:r>
      <w:r>
        <w:t xml:space="preserve"> заседания УС РОСС.</w:t>
      </w:r>
    </w:p>
    <w:p w:rsidR="000E25EC" w:rsidRDefault="000E25EC" w:rsidP="000E25EC">
      <w:pPr>
        <w:pStyle w:val="a4"/>
        <w:rPr>
          <w:bCs/>
        </w:rPr>
      </w:pPr>
      <w:r w:rsidRPr="007E5B06">
        <w:rPr>
          <w:b/>
          <w:bCs/>
        </w:rPr>
        <w:t>Доклад</w:t>
      </w:r>
      <w:r>
        <w:rPr>
          <w:b/>
          <w:bCs/>
        </w:rPr>
        <w:t xml:space="preserve">ывает: </w:t>
      </w:r>
      <w:r w:rsidRPr="00045D37">
        <w:rPr>
          <w:bCs/>
        </w:rPr>
        <w:t>Хромов А.А.</w:t>
      </w:r>
    </w:p>
    <w:p w:rsidR="000E25EC" w:rsidRDefault="000E25EC" w:rsidP="000E25EC">
      <w:pPr>
        <w:pStyle w:val="a4"/>
        <w:spacing w:after="0"/>
        <w:jc w:val="both"/>
        <w:rPr>
          <w:bCs/>
        </w:rPr>
      </w:pPr>
      <w:r>
        <w:rPr>
          <w:bCs/>
        </w:rPr>
        <w:t>2</w:t>
      </w:r>
      <w:r w:rsidRPr="00873BFE">
        <w:rPr>
          <w:bCs/>
        </w:rPr>
        <w:t>.</w:t>
      </w:r>
      <w:r>
        <w:rPr>
          <w:bCs/>
        </w:rPr>
        <w:t xml:space="preserve"> </w:t>
      </w:r>
      <w:r w:rsidRPr="000903E6">
        <w:rPr>
          <w:bCs/>
        </w:rPr>
        <w:t>Пролонгация срока действия Свидетельства об аккредитации Территориального органа по сертификации Ассоциация «Волгоградская Региональная Гильдия Риэлторов», г. Волгоград.</w:t>
      </w:r>
    </w:p>
    <w:p w:rsidR="000E25EC" w:rsidRDefault="000E25EC" w:rsidP="000E25EC">
      <w:pPr>
        <w:pStyle w:val="a4"/>
        <w:rPr>
          <w:bCs/>
        </w:rPr>
      </w:pPr>
      <w:r w:rsidRPr="007E5B06">
        <w:rPr>
          <w:b/>
          <w:bCs/>
        </w:rPr>
        <w:t xml:space="preserve">Докладывает: </w:t>
      </w:r>
      <w:proofErr w:type="spellStart"/>
      <w:r>
        <w:rPr>
          <w:bCs/>
        </w:rPr>
        <w:t>Костяева</w:t>
      </w:r>
      <w:proofErr w:type="spellEnd"/>
      <w:r>
        <w:rPr>
          <w:bCs/>
        </w:rPr>
        <w:t xml:space="preserve"> Ю.С.</w:t>
      </w:r>
    </w:p>
    <w:p w:rsidR="000E25EC" w:rsidRDefault="000E25EC" w:rsidP="000E25EC">
      <w:pPr>
        <w:pStyle w:val="a4"/>
        <w:spacing w:after="0"/>
        <w:jc w:val="both"/>
        <w:rPr>
          <w:bCs/>
        </w:rPr>
      </w:pPr>
      <w:r w:rsidRPr="00507E6D">
        <w:rPr>
          <w:bCs/>
        </w:rPr>
        <w:t>3.</w:t>
      </w:r>
      <w:r>
        <w:rPr>
          <w:bCs/>
        </w:rPr>
        <w:t xml:space="preserve"> Внесение изменений </w:t>
      </w:r>
      <w:r w:rsidRPr="00D95173">
        <w:rPr>
          <w:bCs/>
        </w:rPr>
        <w:t xml:space="preserve">в нормативные документы </w:t>
      </w:r>
      <w:r w:rsidRPr="00507E6D">
        <w:rPr>
          <w:bCs/>
        </w:rPr>
        <w:t xml:space="preserve"> </w:t>
      </w:r>
      <w:r w:rsidRPr="00D95173">
        <w:rPr>
          <w:bCs/>
        </w:rPr>
        <w:t>системы сертификации</w:t>
      </w:r>
      <w:r>
        <w:rPr>
          <w:bCs/>
        </w:rPr>
        <w:t>.</w:t>
      </w:r>
    </w:p>
    <w:p w:rsidR="000E25EC" w:rsidRDefault="000E25EC" w:rsidP="000E25EC">
      <w:pPr>
        <w:pStyle w:val="a4"/>
        <w:jc w:val="both"/>
        <w:rPr>
          <w:bCs/>
        </w:rPr>
      </w:pPr>
      <w:r w:rsidRPr="007E5B06">
        <w:rPr>
          <w:b/>
          <w:bCs/>
        </w:rPr>
        <w:t xml:space="preserve">Докладывает: </w:t>
      </w:r>
      <w:r>
        <w:t>Тельманова Е.В.</w:t>
      </w:r>
    </w:p>
    <w:p w:rsidR="000E25EC" w:rsidRDefault="000E25EC" w:rsidP="000E25EC">
      <w:pPr>
        <w:pStyle w:val="a4"/>
        <w:spacing w:after="0"/>
        <w:jc w:val="both"/>
        <w:rPr>
          <w:bCs/>
        </w:rPr>
      </w:pPr>
      <w:r>
        <w:rPr>
          <w:bCs/>
        </w:rPr>
        <w:t>4. Об обращении НП</w:t>
      </w:r>
      <w:r w:rsidRPr="00FC23AE">
        <w:t xml:space="preserve"> </w:t>
      </w:r>
      <w:r w:rsidRPr="00FC23AE">
        <w:rPr>
          <w:bCs/>
        </w:rPr>
        <w:t>«Дальневосточная Гильдия Риэлторов»</w:t>
      </w:r>
      <w:r>
        <w:rPr>
          <w:bCs/>
        </w:rPr>
        <w:t>, с просьбой</w:t>
      </w:r>
      <w:r>
        <w:rPr>
          <w:bCs/>
        </w:rPr>
        <w:tab/>
        <w:t xml:space="preserve"> предоставить доступ в личный кабинет НП «</w:t>
      </w:r>
      <w:r w:rsidRPr="00FC23AE">
        <w:rPr>
          <w:bCs/>
        </w:rPr>
        <w:t xml:space="preserve">Камчатское Партнерство Профессиональных </w:t>
      </w:r>
      <w:proofErr w:type="spellStart"/>
      <w:r w:rsidRPr="00FC23AE">
        <w:rPr>
          <w:bCs/>
        </w:rPr>
        <w:t>Риэлтеров</w:t>
      </w:r>
      <w:proofErr w:type="spellEnd"/>
      <w:r>
        <w:rPr>
          <w:bCs/>
        </w:rPr>
        <w:t>», для внесения информации по Камчатскому краю.</w:t>
      </w:r>
    </w:p>
    <w:p w:rsidR="000E25EC" w:rsidRDefault="000E25EC" w:rsidP="000E25EC">
      <w:pPr>
        <w:pStyle w:val="a4"/>
        <w:jc w:val="both"/>
        <w:rPr>
          <w:bCs/>
        </w:rPr>
      </w:pPr>
      <w:r w:rsidRPr="007E5B06">
        <w:rPr>
          <w:b/>
          <w:bCs/>
        </w:rPr>
        <w:t xml:space="preserve">Докладывает: </w:t>
      </w:r>
      <w:proofErr w:type="spellStart"/>
      <w:r>
        <w:rPr>
          <w:bCs/>
        </w:rPr>
        <w:t>Костяева</w:t>
      </w:r>
      <w:proofErr w:type="spellEnd"/>
      <w:r>
        <w:rPr>
          <w:bCs/>
        </w:rPr>
        <w:t xml:space="preserve"> Ю.С. </w:t>
      </w:r>
    </w:p>
    <w:p w:rsidR="000E25EC" w:rsidRPr="00507E6D" w:rsidRDefault="000E25EC" w:rsidP="000E25EC">
      <w:pPr>
        <w:pStyle w:val="a4"/>
        <w:spacing w:after="0"/>
        <w:jc w:val="both"/>
        <w:rPr>
          <w:bCs/>
        </w:rPr>
      </w:pPr>
      <w:r>
        <w:rPr>
          <w:bCs/>
        </w:rPr>
        <w:t xml:space="preserve">5. </w:t>
      </w:r>
      <w:r w:rsidRPr="00FC23AE">
        <w:rPr>
          <w:bCs/>
        </w:rPr>
        <w:t>О плане работы по техническому развитию сайта Единого реестра</w:t>
      </w:r>
      <w:r w:rsidRPr="00507E6D">
        <w:rPr>
          <w:bCs/>
        </w:rPr>
        <w:t>.</w:t>
      </w:r>
    </w:p>
    <w:p w:rsidR="000E25EC" w:rsidRDefault="000E25EC" w:rsidP="000E25EC">
      <w:pPr>
        <w:pStyle w:val="a4"/>
        <w:spacing w:after="0"/>
        <w:jc w:val="both"/>
        <w:rPr>
          <w:bCs/>
        </w:rPr>
      </w:pPr>
      <w:r w:rsidRPr="007E5B06">
        <w:rPr>
          <w:b/>
          <w:bCs/>
        </w:rPr>
        <w:t xml:space="preserve">Докладывает: </w:t>
      </w:r>
      <w:r>
        <w:rPr>
          <w:bCs/>
        </w:rPr>
        <w:t>Проскурин Е.А.</w:t>
      </w:r>
    </w:p>
    <w:p w:rsidR="000E25EC" w:rsidRDefault="000E25EC" w:rsidP="000E25EC">
      <w:pPr>
        <w:pStyle w:val="a4"/>
        <w:spacing w:after="0"/>
        <w:jc w:val="both"/>
        <w:rPr>
          <w:bCs/>
        </w:rPr>
      </w:pPr>
    </w:p>
    <w:p w:rsidR="000E25EC" w:rsidRDefault="000E25EC" w:rsidP="000E25EC">
      <w:pPr>
        <w:pStyle w:val="a4"/>
        <w:jc w:val="both"/>
        <w:rPr>
          <w:b/>
          <w:bCs/>
        </w:rPr>
      </w:pPr>
      <w:r w:rsidRPr="00C04317">
        <w:rPr>
          <w:b/>
          <w:bCs/>
        </w:rPr>
        <w:t xml:space="preserve">Разное: </w:t>
      </w:r>
    </w:p>
    <w:p w:rsidR="000E25EC" w:rsidRDefault="000E25EC" w:rsidP="000E25EC">
      <w:pPr>
        <w:pStyle w:val="a4"/>
        <w:spacing w:after="0"/>
        <w:jc w:val="both"/>
        <w:rPr>
          <w:bCs/>
        </w:rPr>
      </w:pPr>
      <w:r>
        <w:rPr>
          <w:bCs/>
        </w:rPr>
        <w:t>«</w:t>
      </w:r>
      <w:r w:rsidRPr="00C04317">
        <w:rPr>
          <w:bCs/>
        </w:rPr>
        <w:t>Информация о комплектовании ра</w:t>
      </w:r>
      <w:r>
        <w:rPr>
          <w:bCs/>
        </w:rPr>
        <w:t>бочих групп Управляющего совета»</w:t>
      </w:r>
      <w:r w:rsidRPr="00C04317">
        <w:rPr>
          <w:bCs/>
        </w:rPr>
        <w:t xml:space="preserve">. </w:t>
      </w:r>
    </w:p>
    <w:p w:rsidR="005A30B7" w:rsidRPr="000E25EC" w:rsidRDefault="000E25EC" w:rsidP="000E25EC">
      <w:pPr>
        <w:pStyle w:val="a4"/>
        <w:spacing w:after="0"/>
        <w:jc w:val="both"/>
        <w:rPr>
          <w:bCs/>
          <w:lang w:val="ru-RU"/>
        </w:rPr>
      </w:pPr>
      <w:r w:rsidRPr="007E5B06">
        <w:rPr>
          <w:b/>
          <w:bCs/>
        </w:rPr>
        <w:t>Докладывает:</w:t>
      </w:r>
      <w:r w:rsidRPr="00C04317">
        <w:rPr>
          <w:bCs/>
        </w:rPr>
        <w:t xml:space="preserve"> Хромов А.А.</w:t>
      </w:r>
    </w:p>
    <w:p w:rsidR="005A30B7" w:rsidRPr="005A30B7" w:rsidRDefault="005A30B7" w:rsidP="00EC3E19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Cs/>
        </w:rPr>
        <w:t>1.Утверждение повестки дня и регламента заседания УС РОСС.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CA3BDB" w:rsidRPr="00FB374E" w:rsidRDefault="000E25EC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lang w:val="ru-RU"/>
        </w:rPr>
        <w:t xml:space="preserve">Перенести из «Разное» в п.6 Повестки дня УС РОСС. </w:t>
      </w:r>
      <w:r w:rsidR="003E0A0A">
        <w:rPr>
          <w:lang w:val="ru-RU"/>
        </w:rPr>
        <w:t xml:space="preserve">Утвердить повестку дня </w:t>
      </w:r>
      <w:r>
        <w:rPr>
          <w:rFonts w:eastAsia="Times New Roman" w:cs="Times New Roman"/>
          <w:bCs/>
        </w:rPr>
        <w:t>и регламент</w:t>
      </w:r>
      <w:r w:rsidR="003E0A0A" w:rsidRPr="003E0A0A">
        <w:rPr>
          <w:rFonts w:eastAsia="Times New Roman" w:cs="Times New Roman"/>
          <w:bCs/>
        </w:rPr>
        <w:t xml:space="preserve"> заседания УС РОСС</w:t>
      </w:r>
      <w:r w:rsidR="00FB374E">
        <w:rPr>
          <w:rFonts w:eastAsia="Times New Roman" w:cs="Times New Roman"/>
          <w:bCs/>
          <w:lang w:val="ru-RU"/>
        </w:rPr>
        <w:t>.</w:t>
      </w:r>
    </w:p>
    <w:p w:rsidR="004B7FA5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0E25EC">
        <w:rPr>
          <w:rStyle w:val="a3"/>
          <w:rFonts w:cs="Times New Roman"/>
          <w:b w:val="0"/>
          <w:bCs w:val="0"/>
          <w:lang w:val="ru-RU"/>
        </w:rPr>
        <w:t>11</w:t>
      </w:r>
      <w:r w:rsidR="00FA6890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FB374E">
        <w:rPr>
          <w:rStyle w:val="a3"/>
          <w:rFonts w:cs="Times New Roman"/>
          <w:b w:val="0"/>
          <w:bCs w:val="0"/>
          <w:lang w:val="ru-RU"/>
        </w:rPr>
        <w:t>.</w:t>
      </w:r>
    </w:p>
    <w:p w:rsidR="005A30B7" w:rsidRDefault="005A30B7" w:rsidP="003E0A0A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 xml:space="preserve">2. </w:t>
      </w:r>
      <w:r w:rsidR="000E25EC" w:rsidRPr="000E25EC">
        <w:rPr>
          <w:rFonts w:eastAsia="Times New Roman" w:cs="Times New Roman"/>
          <w:bCs/>
        </w:rPr>
        <w:t>Пролонгация срока действия Свидетельства об аккредитации Территориального органа по сертификации Ассоциация «Волгоградская Региональная Гильдия Риэлторов», г. Волгоград.</w:t>
      </w:r>
    </w:p>
    <w:p w:rsidR="003E0A0A" w:rsidRDefault="003E0A0A" w:rsidP="003E0A0A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/>
          <w:bCs/>
          <w:lang w:val="ru-RU"/>
        </w:rPr>
        <w:t>Особое мнение (</w:t>
      </w:r>
      <w:proofErr w:type="spellStart"/>
      <w:r w:rsidR="000E25EC">
        <w:rPr>
          <w:rFonts w:eastAsia="Times New Roman" w:cs="Times New Roman"/>
          <w:b/>
          <w:bCs/>
          <w:lang w:val="ru-RU"/>
        </w:rPr>
        <w:t>Костюничев</w:t>
      </w:r>
      <w:proofErr w:type="spellEnd"/>
      <w:r w:rsidR="000E25EC">
        <w:rPr>
          <w:rFonts w:eastAsia="Times New Roman" w:cs="Times New Roman"/>
          <w:b/>
          <w:bCs/>
          <w:lang w:val="ru-RU"/>
        </w:rPr>
        <w:t xml:space="preserve"> Д.В</w:t>
      </w:r>
      <w:r>
        <w:rPr>
          <w:rFonts w:eastAsia="Times New Roman" w:cs="Times New Roman"/>
          <w:b/>
          <w:bCs/>
          <w:lang w:val="ru-RU"/>
        </w:rPr>
        <w:t>.</w:t>
      </w:r>
      <w:r w:rsidRPr="003E0A0A">
        <w:rPr>
          <w:rFonts w:eastAsia="Times New Roman" w:cs="Times New Roman"/>
          <w:b/>
          <w:bCs/>
          <w:lang w:val="ru-RU"/>
        </w:rPr>
        <w:t>):</w:t>
      </w:r>
      <w:r w:rsidRPr="003E0A0A">
        <w:t xml:space="preserve"> </w:t>
      </w:r>
      <w:r w:rsidR="000E25EC">
        <w:rPr>
          <w:rFonts w:eastAsia="Times New Roman" w:cs="Times New Roman"/>
          <w:bCs/>
          <w:lang w:val="ru-RU"/>
        </w:rPr>
        <w:t>Пролонгировать на один год</w:t>
      </w:r>
      <w:r>
        <w:rPr>
          <w:rFonts w:eastAsia="Times New Roman" w:cs="Times New Roman"/>
          <w:bCs/>
          <w:lang w:val="ru-RU"/>
        </w:rPr>
        <w:t>.</w:t>
      </w:r>
    </w:p>
    <w:p w:rsidR="00EF5578" w:rsidRPr="00B106C9" w:rsidRDefault="00B106C9" w:rsidP="00201268">
      <w:pPr>
        <w:pStyle w:val="a4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/>
          <w:bCs/>
          <w:lang w:val="ru-RU"/>
        </w:rPr>
        <w:t>Особое мнение (</w:t>
      </w:r>
      <w:r>
        <w:rPr>
          <w:rFonts w:eastAsia="Times New Roman" w:cs="Times New Roman"/>
          <w:b/>
          <w:bCs/>
          <w:lang w:val="ru-RU"/>
        </w:rPr>
        <w:t>Проскурин Е.А.</w:t>
      </w:r>
      <w:r w:rsidRPr="003E0A0A">
        <w:rPr>
          <w:rFonts w:eastAsia="Times New Roman" w:cs="Times New Roman"/>
          <w:b/>
          <w:bCs/>
          <w:lang w:val="ru-RU"/>
        </w:rPr>
        <w:t>):</w:t>
      </w:r>
      <w:r>
        <w:rPr>
          <w:rFonts w:eastAsia="Times New Roman" w:cs="Times New Roman"/>
          <w:b/>
          <w:bCs/>
          <w:lang w:val="ru-RU"/>
        </w:rPr>
        <w:t xml:space="preserve"> </w:t>
      </w:r>
      <w:r w:rsidR="000E25EC" w:rsidRPr="000E25EC">
        <w:rPr>
          <w:rFonts w:eastAsia="Times New Roman" w:cs="Times New Roman"/>
          <w:bCs/>
          <w:lang w:val="ru-RU"/>
        </w:rPr>
        <w:t xml:space="preserve">Пролонгировать на 1 год. Обратиться к члену УС </w:t>
      </w:r>
      <w:proofErr w:type="spellStart"/>
      <w:r w:rsidR="000E25EC" w:rsidRPr="000E25EC">
        <w:rPr>
          <w:rFonts w:eastAsia="Times New Roman" w:cs="Times New Roman"/>
          <w:bCs/>
          <w:lang w:val="ru-RU"/>
        </w:rPr>
        <w:t>Костюничеву</w:t>
      </w:r>
      <w:proofErr w:type="spellEnd"/>
      <w:r w:rsidR="000E25EC" w:rsidRPr="000E25EC">
        <w:rPr>
          <w:rFonts w:eastAsia="Times New Roman" w:cs="Times New Roman"/>
          <w:bCs/>
          <w:lang w:val="ru-RU"/>
        </w:rPr>
        <w:t xml:space="preserve"> Д.В. с просьбой провести переговоры с СПРН Волгограда о проведении аттестации и сертификации своих членов в 2017 году, а так же рекомендовать войти в УС ТОС Волгограда 2 представителям. Провести  инспекционный </w:t>
      </w:r>
      <w:proofErr w:type="gramStart"/>
      <w:r w:rsidR="000E25EC" w:rsidRPr="000E25EC">
        <w:rPr>
          <w:rFonts w:eastAsia="Times New Roman" w:cs="Times New Roman"/>
          <w:bCs/>
          <w:lang w:val="ru-RU"/>
        </w:rPr>
        <w:t>контроль за</w:t>
      </w:r>
      <w:proofErr w:type="gramEnd"/>
      <w:r w:rsidR="000E25EC" w:rsidRPr="000E25EC">
        <w:rPr>
          <w:rFonts w:eastAsia="Times New Roman" w:cs="Times New Roman"/>
          <w:bCs/>
          <w:lang w:val="ru-RU"/>
        </w:rPr>
        <w:t xml:space="preserve"> деятельностью ТОС ВРГР на предмет доступности системы сертификации в регионе для все</w:t>
      </w:r>
      <w:r w:rsidR="000E25EC">
        <w:rPr>
          <w:rFonts w:eastAsia="Times New Roman" w:cs="Times New Roman"/>
          <w:bCs/>
          <w:lang w:val="ru-RU"/>
        </w:rPr>
        <w:t>х участников рынка недвижимости</w:t>
      </w:r>
      <w:r w:rsidRPr="00B106C9">
        <w:rPr>
          <w:rFonts w:eastAsia="Times New Roman" w:cs="Times New Roman"/>
          <w:bCs/>
          <w:lang w:val="ru-RU"/>
        </w:rPr>
        <w:t>.</w:t>
      </w:r>
    </w:p>
    <w:p w:rsidR="00FB374E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FB374E" w:rsidRPr="002E17F0" w:rsidRDefault="000E25EC" w:rsidP="00FB374E">
      <w:pPr>
        <w:pStyle w:val="a4"/>
        <w:ind w:firstLine="708"/>
        <w:jc w:val="both"/>
        <w:rPr>
          <w:rStyle w:val="a3"/>
          <w:rFonts w:cs="Times New Roman"/>
          <w:b w:val="0"/>
          <w:strike/>
          <w:lang w:val="ru-RU"/>
        </w:rPr>
      </w:pPr>
      <w:r w:rsidRPr="0060685F">
        <w:rPr>
          <w:rStyle w:val="a3"/>
          <w:rFonts w:cs="Times New Roman"/>
          <w:b w:val="0"/>
          <w:lang w:val="ru-RU"/>
        </w:rPr>
        <w:t>Пролонгировать срок действия Свидетельства об аккредитации</w:t>
      </w:r>
      <w:r>
        <w:rPr>
          <w:rStyle w:val="a3"/>
          <w:rFonts w:cs="Times New Roman"/>
          <w:b w:val="0"/>
          <w:lang w:val="ru-RU"/>
        </w:rPr>
        <w:t xml:space="preserve"> </w:t>
      </w:r>
      <w:r w:rsidRPr="000E25EC">
        <w:rPr>
          <w:rStyle w:val="a3"/>
          <w:rFonts w:cs="Times New Roman"/>
          <w:b w:val="0"/>
          <w:lang w:val="ru-RU"/>
        </w:rPr>
        <w:t>Территориального органа по сертификации Ассоциация «Волгоградская Региональная Гильдия Риэлторов»</w:t>
      </w:r>
      <w:r w:rsidR="00896E4A">
        <w:rPr>
          <w:rStyle w:val="a3"/>
          <w:rFonts w:cs="Times New Roman"/>
          <w:b w:val="0"/>
          <w:lang w:val="ru-RU"/>
        </w:rPr>
        <w:t>, сроком на 3 года</w:t>
      </w:r>
      <w:r w:rsidR="00EF5578">
        <w:rPr>
          <w:rFonts w:eastAsia="Times New Roman" w:cs="Times New Roman"/>
          <w:bCs/>
          <w:lang w:val="ru-RU"/>
        </w:rPr>
        <w:t>.</w:t>
      </w:r>
      <w:r w:rsidR="00EF5578" w:rsidRPr="002E17F0">
        <w:rPr>
          <w:rFonts w:eastAsia="Times New Roman" w:cs="Times New Roman"/>
          <w:bCs/>
          <w:strike/>
          <w:lang w:val="ru-RU"/>
        </w:rPr>
        <w:t xml:space="preserve"> 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896E4A">
        <w:rPr>
          <w:rStyle w:val="a3"/>
          <w:rFonts w:cs="Times New Roman"/>
          <w:b w:val="0"/>
          <w:bCs w:val="0"/>
          <w:lang w:val="ru-RU"/>
        </w:rPr>
        <w:t>9</w:t>
      </w:r>
      <w:r w:rsidRPr="0060685F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896E4A">
        <w:rPr>
          <w:rStyle w:val="a3"/>
          <w:rFonts w:cs="Times New Roman"/>
          <w:b w:val="0"/>
          <w:bCs w:val="0"/>
          <w:lang w:val="ru-RU"/>
        </w:rPr>
        <w:t>, 2 голоса – «пролонгировать на 1 год»</w:t>
      </w:r>
      <w:r w:rsidR="0060685F">
        <w:rPr>
          <w:rStyle w:val="a3"/>
          <w:rFonts w:cs="Times New Roman"/>
          <w:b w:val="0"/>
          <w:bCs w:val="0"/>
          <w:lang w:val="ru-RU"/>
        </w:rPr>
        <w:t>.</w:t>
      </w:r>
    </w:p>
    <w:p w:rsidR="009A3A77" w:rsidRDefault="009A3A77" w:rsidP="005303AF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 xml:space="preserve">3. </w:t>
      </w:r>
      <w:r w:rsidR="00896E4A" w:rsidRPr="00896E4A">
        <w:rPr>
          <w:rFonts w:eastAsia="Times New Roman" w:cs="Times New Roman"/>
          <w:bCs/>
        </w:rPr>
        <w:t xml:space="preserve">Внесение изменений в нормативные </w:t>
      </w:r>
      <w:r w:rsidR="00896E4A">
        <w:rPr>
          <w:rFonts w:eastAsia="Times New Roman" w:cs="Times New Roman"/>
          <w:bCs/>
        </w:rPr>
        <w:t>документы  системы сертификации</w:t>
      </w:r>
      <w:r w:rsidR="00EF5578" w:rsidRPr="00EF5578">
        <w:rPr>
          <w:rFonts w:eastAsia="Times New Roman" w:cs="Times New Roman"/>
          <w:bCs/>
        </w:rPr>
        <w:t>.</w:t>
      </w:r>
    </w:p>
    <w:p w:rsidR="00896E4A" w:rsidRPr="00896E4A" w:rsidRDefault="009A3A77" w:rsidP="00896E4A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B374E">
        <w:rPr>
          <w:rFonts w:eastAsia="Times New Roman" w:cs="Times New Roman"/>
          <w:b/>
          <w:bCs/>
          <w:lang w:val="ru-RU"/>
        </w:rPr>
        <w:t>Особое мнение (</w:t>
      </w:r>
      <w:r w:rsidR="00896E4A">
        <w:rPr>
          <w:rFonts w:eastAsia="Times New Roman" w:cs="Times New Roman"/>
          <w:b/>
          <w:bCs/>
          <w:lang w:val="ru-RU"/>
        </w:rPr>
        <w:t>Самойлов О.П</w:t>
      </w:r>
      <w:r>
        <w:rPr>
          <w:rFonts w:eastAsia="Times New Roman" w:cs="Times New Roman"/>
          <w:b/>
          <w:bCs/>
          <w:lang w:val="ru-RU"/>
        </w:rPr>
        <w:t>.</w:t>
      </w:r>
      <w:r w:rsidRPr="00FB374E">
        <w:rPr>
          <w:rFonts w:eastAsia="Times New Roman" w:cs="Times New Roman"/>
          <w:b/>
          <w:bCs/>
          <w:lang w:val="ru-RU"/>
        </w:rPr>
        <w:t>)</w:t>
      </w:r>
      <w:r>
        <w:rPr>
          <w:rFonts w:eastAsia="Times New Roman" w:cs="Times New Roman"/>
          <w:b/>
          <w:bCs/>
          <w:lang w:val="ru-RU"/>
        </w:rPr>
        <w:t xml:space="preserve">: </w:t>
      </w:r>
      <w:r w:rsidR="00896E4A" w:rsidRPr="009837E4">
        <w:rPr>
          <w:rFonts w:eastAsia="Times New Roman" w:cs="Times New Roman"/>
          <w:bCs/>
          <w:lang w:val="ru-RU"/>
        </w:rPr>
        <w:t xml:space="preserve">Поскольку в ходе </w:t>
      </w:r>
      <w:proofErr w:type="spellStart"/>
      <w:r w:rsidR="00896E4A" w:rsidRPr="009837E4">
        <w:rPr>
          <w:rFonts w:eastAsia="Times New Roman" w:cs="Times New Roman"/>
          <w:bCs/>
          <w:lang w:val="ru-RU"/>
        </w:rPr>
        <w:t>скайп</w:t>
      </w:r>
      <w:proofErr w:type="spellEnd"/>
      <w:r w:rsidR="00896E4A" w:rsidRPr="009837E4">
        <w:rPr>
          <w:rFonts w:eastAsia="Times New Roman" w:cs="Times New Roman"/>
          <w:bCs/>
          <w:lang w:val="ru-RU"/>
        </w:rPr>
        <w:t xml:space="preserve">-конференции была достигнута договоренность пока </w:t>
      </w:r>
      <w:proofErr w:type="gramStart"/>
      <w:r w:rsidR="00896E4A" w:rsidRPr="009837E4">
        <w:rPr>
          <w:rFonts w:eastAsia="Times New Roman" w:cs="Times New Roman"/>
          <w:bCs/>
          <w:lang w:val="ru-RU"/>
        </w:rPr>
        <w:t>рассмотреть</w:t>
      </w:r>
      <w:proofErr w:type="gramEnd"/>
      <w:r w:rsidR="00896E4A" w:rsidRPr="009837E4">
        <w:rPr>
          <w:rFonts w:eastAsia="Times New Roman" w:cs="Times New Roman"/>
          <w:bCs/>
          <w:lang w:val="ru-RU"/>
        </w:rPr>
        <w:t xml:space="preserve"> изменения лишь в части Стандарта требований к ТОС, </w:t>
      </w:r>
      <w:r w:rsidR="00896E4A" w:rsidRPr="00896E4A">
        <w:rPr>
          <w:rFonts w:eastAsia="Times New Roman" w:cs="Times New Roman"/>
          <w:bCs/>
          <w:lang w:val="ru-RU"/>
        </w:rPr>
        <w:t>иные уровни пока оставляю без комментария.</w:t>
      </w:r>
    </w:p>
    <w:p w:rsidR="00896E4A" w:rsidRPr="00896E4A" w:rsidRDefault="00896E4A" w:rsidP="00896E4A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896E4A">
        <w:rPr>
          <w:rFonts w:eastAsia="Times New Roman" w:cs="Times New Roman"/>
          <w:bCs/>
          <w:lang w:val="ru-RU"/>
        </w:rPr>
        <w:t>По уровню РГР: считаю предложенную к изменению формулировку недостаточно конкретной, поскольку она не обеспечивает ясного и однозначного толкования. Кроме того, напоминаю, что вообще-то данное изменение вносится вынужденно и лишь потому, что в ряде регионов наблюдается нехватка волонтеров. При этом</w:t>
      </w:r>
      <w:proofErr w:type="gramStart"/>
      <w:r w:rsidRPr="00896E4A">
        <w:rPr>
          <w:rFonts w:eastAsia="Times New Roman" w:cs="Times New Roman"/>
          <w:bCs/>
          <w:lang w:val="ru-RU"/>
        </w:rPr>
        <w:t>,</w:t>
      </w:r>
      <w:proofErr w:type="gramEnd"/>
      <w:r w:rsidRPr="00896E4A">
        <w:rPr>
          <w:rFonts w:eastAsia="Times New Roman" w:cs="Times New Roman"/>
          <w:bCs/>
          <w:lang w:val="ru-RU"/>
        </w:rPr>
        <w:t xml:space="preserve"> в регионах, где проблема нехватки волонтеров отсутствует, было бы желательно сохранить ныне действующий порядок, при котором составы УС и Комиссии по спорам не пересекаются.</w:t>
      </w:r>
    </w:p>
    <w:p w:rsidR="00896E4A" w:rsidRPr="00896E4A" w:rsidRDefault="00896E4A" w:rsidP="00896E4A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896E4A">
        <w:rPr>
          <w:rFonts w:eastAsia="Times New Roman" w:cs="Times New Roman"/>
          <w:bCs/>
          <w:lang w:val="ru-RU"/>
        </w:rPr>
        <w:t>В связи с этим, предлагаю несколько скорректировать формулировку изменения:</w:t>
      </w:r>
    </w:p>
    <w:p w:rsidR="005303AF" w:rsidRDefault="00896E4A" w:rsidP="00896E4A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896E4A">
        <w:rPr>
          <w:rFonts w:eastAsia="Times New Roman" w:cs="Times New Roman"/>
          <w:bCs/>
          <w:lang w:val="ru-RU"/>
        </w:rPr>
        <w:t>6.10. Персональные составы Управляющего совета и Комиссии по разрешению споров ТОС могут включать одних и тех же лиц, но не более 25% от общей списочной численности основного состава участников каждого из названных органов. При этом, отсутствие совпадений в составах участников Управляющего совета и Комиссии по разрешению споров расценивается УС РОСС как позитивный фактор при принятии решения об аккредитации ТОС.</w:t>
      </w:r>
    </w:p>
    <w:p w:rsidR="005303AF" w:rsidRDefault="005303AF" w:rsidP="005303AF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896E4A" w:rsidRPr="00896E4A" w:rsidRDefault="00896E4A" w:rsidP="00896E4A">
      <w:pPr>
        <w:pStyle w:val="a4"/>
        <w:ind w:firstLine="708"/>
        <w:jc w:val="both"/>
        <w:rPr>
          <w:rStyle w:val="a3"/>
          <w:b w:val="0"/>
          <w:bCs w:val="0"/>
          <w:lang w:val="ru-RU"/>
        </w:rPr>
      </w:pPr>
      <w:r>
        <w:rPr>
          <w:lang w:val="ru-RU"/>
        </w:rPr>
        <w:t>1. Внести изменения в нормативные документы системы сертификации, с дополнением от Самойлова О.П.</w:t>
      </w:r>
      <w:r w:rsidR="005303AF">
        <w:rPr>
          <w:lang w:val="ru-RU"/>
        </w:rPr>
        <w:t xml:space="preserve"> </w:t>
      </w:r>
    </w:p>
    <w:p w:rsidR="005303AF" w:rsidRDefault="005303AF" w:rsidP="005303AF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bookmarkStart w:id="0" w:name="_GoBack"/>
      <w:r w:rsidR="007B545D" w:rsidRPr="009837E4">
        <w:rPr>
          <w:rStyle w:val="a3"/>
          <w:rFonts w:cs="Times New Roman"/>
          <w:b w:val="0"/>
          <w:bCs w:val="0"/>
          <w:lang w:val="ru-RU"/>
        </w:rPr>
        <w:t>10</w:t>
      </w:r>
      <w:r w:rsidRPr="009837E4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7B545D" w:rsidRPr="009837E4">
        <w:rPr>
          <w:rStyle w:val="a3"/>
          <w:rFonts w:cs="Times New Roman"/>
          <w:b w:val="0"/>
          <w:bCs w:val="0"/>
          <w:lang w:val="ru-RU"/>
        </w:rPr>
        <w:t>, 1 голос - «Особое мнение»</w:t>
      </w:r>
      <w:r w:rsidRPr="009837E4">
        <w:rPr>
          <w:rStyle w:val="a3"/>
          <w:rFonts w:cs="Times New Roman"/>
          <w:b w:val="0"/>
          <w:bCs w:val="0"/>
          <w:lang w:val="ru-RU"/>
        </w:rPr>
        <w:t xml:space="preserve">. </w:t>
      </w:r>
      <w:bookmarkEnd w:id="0"/>
    </w:p>
    <w:p w:rsidR="0014449C" w:rsidRPr="0014449C" w:rsidRDefault="005303AF" w:rsidP="00896E4A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 xml:space="preserve">4. </w:t>
      </w:r>
      <w:r w:rsidR="00896E4A" w:rsidRPr="00896E4A">
        <w:rPr>
          <w:rFonts w:eastAsia="Times New Roman" w:cs="Times New Roman"/>
          <w:bCs/>
        </w:rPr>
        <w:t>Об обращении НП «Дальневосточная Гильдия Риэлторов», с просьбой</w:t>
      </w:r>
      <w:r w:rsidR="00896E4A" w:rsidRPr="00896E4A">
        <w:rPr>
          <w:rFonts w:eastAsia="Times New Roman" w:cs="Times New Roman"/>
          <w:bCs/>
        </w:rPr>
        <w:tab/>
        <w:t xml:space="preserve"> предоставить доступ в личный кабинет НП «Камчатское Партнерство Профессиональных </w:t>
      </w:r>
      <w:proofErr w:type="spellStart"/>
      <w:r w:rsidR="00896E4A" w:rsidRPr="00896E4A">
        <w:rPr>
          <w:rFonts w:eastAsia="Times New Roman" w:cs="Times New Roman"/>
          <w:bCs/>
        </w:rPr>
        <w:t>Риэлтеров</w:t>
      </w:r>
      <w:proofErr w:type="spellEnd"/>
      <w:r w:rsidR="00896E4A" w:rsidRPr="00896E4A">
        <w:rPr>
          <w:rFonts w:eastAsia="Times New Roman" w:cs="Times New Roman"/>
          <w:bCs/>
        </w:rPr>
        <w:t>», для внесения</w:t>
      </w:r>
      <w:r w:rsidR="00896E4A">
        <w:rPr>
          <w:rFonts w:eastAsia="Times New Roman" w:cs="Times New Roman"/>
          <w:bCs/>
        </w:rPr>
        <w:t xml:space="preserve"> информации по Камчатскому краю</w:t>
      </w:r>
      <w:r w:rsidRPr="005A30B7">
        <w:rPr>
          <w:rFonts w:eastAsia="Times New Roman" w:cs="Times New Roman"/>
          <w:bCs/>
        </w:rPr>
        <w:t>.</w:t>
      </w:r>
    </w:p>
    <w:p w:rsidR="005303AF" w:rsidRDefault="005303AF" w:rsidP="005303AF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lastRenderedPageBreak/>
        <w:t>Постановили:</w:t>
      </w:r>
    </w:p>
    <w:p w:rsidR="00642AED" w:rsidRPr="00642AED" w:rsidRDefault="007B545D" w:rsidP="007B545D">
      <w:pPr>
        <w:pStyle w:val="a4"/>
        <w:numPr>
          <w:ilvl w:val="0"/>
          <w:numId w:val="26"/>
        </w:numPr>
        <w:ind w:left="0" w:firstLine="709"/>
        <w:jc w:val="both"/>
        <w:rPr>
          <w:rFonts w:cs="Times New Roman"/>
          <w:bCs/>
          <w:color w:val="FF0000"/>
          <w:lang w:val="ru-RU"/>
        </w:rPr>
      </w:pPr>
      <w:r>
        <w:rPr>
          <w:lang w:val="ru-RU"/>
        </w:rPr>
        <w:t>П</w:t>
      </w:r>
      <w:r w:rsidR="00896E4A" w:rsidRPr="00896E4A">
        <w:rPr>
          <w:lang w:val="ru-RU"/>
        </w:rPr>
        <w:t xml:space="preserve">редоставить доступ в личный кабинет НП «Камчатское Партнерство </w:t>
      </w:r>
      <w:proofErr w:type="gramStart"/>
      <w:r w:rsidR="00896E4A" w:rsidRPr="00896E4A">
        <w:rPr>
          <w:lang w:val="ru-RU"/>
        </w:rPr>
        <w:t>Профессиональных</w:t>
      </w:r>
      <w:proofErr w:type="gramEnd"/>
      <w:r w:rsidR="00896E4A" w:rsidRPr="00896E4A">
        <w:rPr>
          <w:lang w:val="ru-RU"/>
        </w:rPr>
        <w:t xml:space="preserve"> </w:t>
      </w:r>
      <w:proofErr w:type="spellStart"/>
      <w:r w:rsidR="00896E4A" w:rsidRPr="00896E4A">
        <w:rPr>
          <w:lang w:val="ru-RU"/>
        </w:rPr>
        <w:t>Риэлтеров</w:t>
      </w:r>
      <w:proofErr w:type="spellEnd"/>
      <w:r w:rsidR="00896E4A" w:rsidRPr="00896E4A">
        <w:rPr>
          <w:lang w:val="ru-RU"/>
        </w:rPr>
        <w:t>», для внесения информации по Камчатскому краю</w:t>
      </w:r>
      <w:r w:rsidR="00642AED">
        <w:rPr>
          <w:lang w:val="ru-RU"/>
        </w:rPr>
        <w:t>.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7B545D">
        <w:rPr>
          <w:rStyle w:val="a3"/>
          <w:rFonts w:cs="Times New Roman"/>
          <w:b w:val="0"/>
          <w:bCs w:val="0"/>
          <w:lang w:val="ru-RU"/>
        </w:rPr>
        <w:t>11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571760">
        <w:rPr>
          <w:rStyle w:val="a3"/>
          <w:rFonts w:cs="Times New Roman"/>
          <w:b w:val="0"/>
          <w:bCs w:val="0"/>
          <w:lang w:val="ru-RU"/>
        </w:rPr>
        <w:t>.</w:t>
      </w:r>
    </w:p>
    <w:p w:rsidR="0081406B" w:rsidRDefault="00C149F3" w:rsidP="00C149F3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C149F3">
        <w:rPr>
          <w:rFonts w:eastAsia="Times New Roman" w:cs="Times New Roman"/>
          <w:bCs/>
        </w:rPr>
        <w:t>5.</w:t>
      </w:r>
      <w:r>
        <w:rPr>
          <w:rFonts w:eastAsia="Times New Roman" w:cs="Times New Roman"/>
          <w:bCs/>
        </w:rPr>
        <w:t xml:space="preserve"> </w:t>
      </w:r>
      <w:r w:rsidR="007B545D" w:rsidRPr="007B545D">
        <w:rPr>
          <w:rFonts w:eastAsia="Times New Roman" w:cs="Times New Roman"/>
          <w:bCs/>
        </w:rPr>
        <w:t>О плане работы по техническому развитию сайта Единого реестра</w:t>
      </w:r>
      <w:r w:rsidR="0081406B" w:rsidRPr="005A30B7">
        <w:rPr>
          <w:rFonts w:eastAsia="Times New Roman" w:cs="Times New Roman"/>
          <w:bCs/>
        </w:rPr>
        <w:t>.</w:t>
      </w:r>
    </w:p>
    <w:p w:rsidR="00C149F3" w:rsidRPr="00C149F3" w:rsidRDefault="00C149F3" w:rsidP="00C149F3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B374E">
        <w:rPr>
          <w:rFonts w:eastAsia="Times New Roman" w:cs="Times New Roman"/>
          <w:b/>
          <w:bCs/>
          <w:lang w:val="ru-RU"/>
        </w:rPr>
        <w:t>Особое мнение (</w:t>
      </w:r>
      <w:proofErr w:type="spellStart"/>
      <w:r w:rsidR="007B545D">
        <w:rPr>
          <w:rFonts w:eastAsia="Times New Roman" w:cs="Times New Roman"/>
          <w:b/>
          <w:bCs/>
          <w:lang w:val="ru-RU"/>
        </w:rPr>
        <w:t>Лейфер</w:t>
      </w:r>
      <w:proofErr w:type="spellEnd"/>
      <w:r w:rsidR="007B545D">
        <w:rPr>
          <w:rFonts w:eastAsia="Times New Roman" w:cs="Times New Roman"/>
          <w:b/>
          <w:bCs/>
          <w:lang w:val="ru-RU"/>
        </w:rPr>
        <w:t xml:space="preserve"> И.Л</w:t>
      </w:r>
      <w:r w:rsidRPr="00FB374E">
        <w:rPr>
          <w:rFonts w:eastAsia="Times New Roman" w:cs="Times New Roman"/>
          <w:b/>
          <w:bCs/>
          <w:lang w:val="ru-RU"/>
        </w:rPr>
        <w:t>.)</w:t>
      </w:r>
      <w:r>
        <w:rPr>
          <w:rFonts w:eastAsia="Times New Roman" w:cs="Times New Roman"/>
          <w:b/>
          <w:bCs/>
          <w:lang w:val="ru-RU"/>
        </w:rPr>
        <w:t xml:space="preserve">: </w:t>
      </w:r>
      <w:r w:rsidR="007B545D" w:rsidRPr="007B545D">
        <w:rPr>
          <w:rFonts w:eastAsia="Times New Roman" w:cs="Times New Roman"/>
          <w:bCs/>
          <w:lang w:val="ru-RU"/>
        </w:rPr>
        <w:t>Требуется оценить бюджет предлагаемых изменений и целесообразность многих пунктов, к</w:t>
      </w:r>
      <w:r w:rsidR="007B545D">
        <w:rPr>
          <w:rFonts w:eastAsia="Times New Roman" w:cs="Times New Roman"/>
          <w:bCs/>
          <w:lang w:val="ru-RU"/>
        </w:rPr>
        <w:t>роме того, есть ещё предложения</w:t>
      </w:r>
      <w:r w:rsidRPr="00C149F3">
        <w:rPr>
          <w:rFonts w:eastAsia="Times New Roman" w:cs="Times New Roman"/>
          <w:bCs/>
          <w:lang w:val="ru-RU"/>
        </w:rPr>
        <w:t>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C149F3" w:rsidRDefault="007B545D" w:rsidP="007B545D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7B545D">
        <w:rPr>
          <w:rStyle w:val="a3"/>
          <w:rFonts w:cs="Times New Roman"/>
        </w:rPr>
        <w:tab/>
      </w:r>
      <w:r w:rsidRPr="007B545D">
        <w:rPr>
          <w:rStyle w:val="a3"/>
          <w:rFonts w:cs="Times New Roman"/>
          <w:b w:val="0"/>
        </w:rPr>
        <w:t>1</w:t>
      </w:r>
      <w:r w:rsidRPr="007B545D">
        <w:rPr>
          <w:rStyle w:val="a3"/>
          <w:rFonts w:cs="Times New Roman"/>
          <w:b w:val="0"/>
          <w:lang w:val="ru-RU"/>
        </w:rPr>
        <w:t>.</w:t>
      </w:r>
      <w:r>
        <w:rPr>
          <w:rStyle w:val="a3"/>
          <w:rFonts w:cs="Times New Roman"/>
          <w:b w:val="0"/>
          <w:lang w:val="ru-RU"/>
        </w:rPr>
        <w:t xml:space="preserve"> Принять за основу план</w:t>
      </w:r>
      <w:r w:rsidRPr="007B545D">
        <w:rPr>
          <w:rStyle w:val="a3"/>
          <w:rFonts w:cs="Times New Roman"/>
          <w:b w:val="0"/>
          <w:lang w:val="ru-RU"/>
        </w:rPr>
        <w:t xml:space="preserve"> работы по техническому развитию сайта Единого реестра</w:t>
      </w:r>
      <w:r w:rsidR="00C149F3" w:rsidRPr="007B545D">
        <w:rPr>
          <w:rStyle w:val="a3"/>
          <w:rFonts w:cs="Times New Roman"/>
          <w:b w:val="0"/>
          <w:lang w:val="ru-RU"/>
        </w:rPr>
        <w:t>.</w:t>
      </w:r>
    </w:p>
    <w:p w:rsidR="007B545D" w:rsidRPr="007B545D" w:rsidRDefault="007B545D" w:rsidP="007B545D">
      <w:pPr>
        <w:pStyle w:val="a4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ab/>
        <w:t xml:space="preserve">2. Разослать членам УС РОСС план </w:t>
      </w:r>
      <w:r w:rsidRPr="007B545D">
        <w:rPr>
          <w:rStyle w:val="a3"/>
          <w:rFonts w:cs="Times New Roman"/>
          <w:b w:val="0"/>
          <w:lang w:val="ru-RU"/>
        </w:rPr>
        <w:t>работы по техническому развитию сайта Единого реестра</w:t>
      </w:r>
      <w:r>
        <w:rPr>
          <w:rStyle w:val="a3"/>
          <w:rFonts w:cs="Times New Roman"/>
          <w:b w:val="0"/>
          <w:lang w:val="ru-RU"/>
        </w:rPr>
        <w:t xml:space="preserve">, для сбора предложений и замечаний. </w:t>
      </w:r>
    </w:p>
    <w:p w:rsidR="00C149F3" w:rsidRDefault="00C149F3" w:rsidP="00C149F3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7B545D">
        <w:rPr>
          <w:rStyle w:val="a3"/>
          <w:rFonts w:cs="Times New Roman"/>
          <w:b w:val="0"/>
          <w:bCs w:val="0"/>
          <w:lang w:val="ru-RU"/>
        </w:rPr>
        <w:t>10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201701">
        <w:rPr>
          <w:rStyle w:val="a3"/>
          <w:rFonts w:cs="Times New Roman"/>
          <w:b w:val="0"/>
          <w:bCs w:val="0"/>
          <w:lang w:val="ru-RU"/>
        </w:rPr>
        <w:t xml:space="preserve">, </w:t>
      </w:r>
      <w:r w:rsidR="007B545D">
        <w:rPr>
          <w:rStyle w:val="a3"/>
          <w:rFonts w:cs="Times New Roman"/>
          <w:b w:val="0"/>
          <w:bCs w:val="0"/>
          <w:lang w:val="ru-RU"/>
        </w:rPr>
        <w:t xml:space="preserve">1 голос - «Особое мнение». </w:t>
      </w:r>
    </w:p>
    <w:p w:rsidR="00C149F3" w:rsidRPr="00C149F3" w:rsidRDefault="00037A77" w:rsidP="007B545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6</w:t>
      </w:r>
      <w:r w:rsidR="00C149F3" w:rsidRPr="00C149F3">
        <w:rPr>
          <w:rFonts w:eastAsia="Times New Roman" w:cs="Times New Roman"/>
          <w:bCs/>
        </w:rPr>
        <w:t>.</w:t>
      </w:r>
      <w:r w:rsidR="00C149F3">
        <w:rPr>
          <w:rFonts w:eastAsia="Times New Roman" w:cs="Times New Roman"/>
          <w:bCs/>
        </w:rPr>
        <w:t xml:space="preserve"> </w:t>
      </w:r>
      <w:r w:rsidR="007B545D" w:rsidRPr="007B545D">
        <w:rPr>
          <w:rFonts w:eastAsia="Times New Roman" w:cs="Times New Roman"/>
          <w:bCs/>
        </w:rPr>
        <w:t>«Информация о комплектовании рабочих групп Управляющего совета»</w:t>
      </w:r>
      <w:r w:rsidRPr="00037A77">
        <w:rPr>
          <w:rFonts w:eastAsia="Times New Roman" w:cs="Times New Roman"/>
          <w:bCs/>
          <w:lang w:val="ru-RU"/>
        </w:rPr>
        <w:t>.</w:t>
      </w:r>
    </w:p>
    <w:p w:rsidR="00C149F3" w:rsidRDefault="00C149F3" w:rsidP="00C149F3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A128B0" w:rsidRPr="007B545D" w:rsidRDefault="007B545D" w:rsidP="007B545D">
      <w:pPr>
        <w:pStyle w:val="a4"/>
        <w:numPr>
          <w:ilvl w:val="0"/>
          <w:numId w:val="27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>Принять информацию к сведению.</w:t>
      </w:r>
    </w:p>
    <w:p w:rsidR="00A128B0" w:rsidRPr="00A128B0" w:rsidRDefault="00A128B0" w:rsidP="00A128B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7B545D">
        <w:rPr>
          <w:rStyle w:val="a3"/>
          <w:rFonts w:cs="Times New Roman"/>
          <w:b w:val="0"/>
          <w:bCs w:val="0"/>
          <w:lang w:val="ru-RU"/>
        </w:rPr>
        <w:t>11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201701">
        <w:rPr>
          <w:rStyle w:val="a3"/>
          <w:rFonts w:cs="Times New Roman"/>
          <w:b w:val="0"/>
          <w:bCs w:val="0"/>
          <w:lang w:val="ru-RU"/>
        </w:rPr>
        <w:t>.</w:t>
      </w:r>
    </w:p>
    <w:p w:rsidR="00754E13" w:rsidRDefault="00754E13" w:rsidP="00754E13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 xml:space="preserve"> </w:t>
      </w:r>
    </w:p>
    <w:p w:rsidR="004B7FA5" w:rsidRDefault="004B7FA5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CA3BDB" w:rsidRDefault="00CA3BDB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Pr="00EE59E3" w:rsidRDefault="004B7FA5" w:rsidP="004B7FA5">
      <w:pPr>
        <w:pStyle w:val="a4"/>
        <w:jc w:val="both"/>
        <w:rPr>
          <w:rFonts w:cs="Times New Roman"/>
          <w:lang w:val="ru-RU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D4272">
        <w:rPr>
          <w:rStyle w:val="a3"/>
          <w:rFonts w:eastAsia="Times New Roman" w:cs="Times New Roman"/>
          <w:lang w:val="ru-RU"/>
        </w:rPr>
        <w:t xml:space="preserve">    </w:t>
      </w:r>
      <w:r w:rsidRPr="001D4272">
        <w:rPr>
          <w:rStyle w:val="a3"/>
          <w:rFonts w:eastAsia="Times New Roman" w:cs="Times New Roman"/>
        </w:rPr>
        <w:t xml:space="preserve">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r>
        <w:rPr>
          <w:rStyle w:val="a3"/>
          <w:rFonts w:eastAsia="Times New Roman" w:cs="Times New Roman"/>
          <w:lang w:val="ru-RU"/>
        </w:rPr>
        <w:t>Костяева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9"/>
  </w:num>
  <w:num w:numId="5">
    <w:abstractNumId w:val="18"/>
  </w:num>
  <w:num w:numId="6">
    <w:abstractNumId w:val="28"/>
  </w:num>
  <w:num w:numId="7">
    <w:abstractNumId w:val="8"/>
  </w:num>
  <w:num w:numId="8">
    <w:abstractNumId w:val="1"/>
  </w:num>
  <w:num w:numId="9">
    <w:abstractNumId w:val="17"/>
  </w:num>
  <w:num w:numId="10">
    <w:abstractNumId w:val="10"/>
  </w:num>
  <w:num w:numId="11">
    <w:abstractNumId w:val="11"/>
  </w:num>
  <w:num w:numId="12">
    <w:abstractNumId w:val="2"/>
  </w:num>
  <w:num w:numId="13">
    <w:abstractNumId w:val="25"/>
  </w:num>
  <w:num w:numId="14">
    <w:abstractNumId w:val="16"/>
  </w:num>
  <w:num w:numId="15">
    <w:abstractNumId w:val="5"/>
  </w:num>
  <w:num w:numId="16">
    <w:abstractNumId w:val="29"/>
  </w:num>
  <w:num w:numId="17">
    <w:abstractNumId w:val="22"/>
  </w:num>
  <w:num w:numId="18">
    <w:abstractNumId w:val="30"/>
  </w:num>
  <w:num w:numId="19">
    <w:abstractNumId w:val="12"/>
  </w:num>
  <w:num w:numId="20">
    <w:abstractNumId w:val="3"/>
  </w:num>
  <w:num w:numId="21">
    <w:abstractNumId w:val="19"/>
  </w:num>
  <w:num w:numId="22">
    <w:abstractNumId w:val="13"/>
  </w:num>
  <w:num w:numId="23">
    <w:abstractNumId w:val="15"/>
  </w:num>
  <w:num w:numId="24">
    <w:abstractNumId w:val="27"/>
  </w:num>
  <w:num w:numId="25">
    <w:abstractNumId w:val="0"/>
  </w:num>
  <w:num w:numId="26">
    <w:abstractNumId w:val="4"/>
  </w:num>
  <w:num w:numId="27">
    <w:abstractNumId w:val="21"/>
  </w:num>
  <w:num w:numId="28">
    <w:abstractNumId w:val="14"/>
  </w:num>
  <w:num w:numId="29">
    <w:abstractNumId w:val="23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37A77"/>
    <w:rsid w:val="000748B0"/>
    <w:rsid w:val="00083F9F"/>
    <w:rsid w:val="000E25EC"/>
    <w:rsid w:val="00104B5E"/>
    <w:rsid w:val="00106131"/>
    <w:rsid w:val="001366DD"/>
    <w:rsid w:val="0014449C"/>
    <w:rsid w:val="001504AC"/>
    <w:rsid w:val="001D5B4D"/>
    <w:rsid w:val="001E6189"/>
    <w:rsid w:val="00201268"/>
    <w:rsid w:val="00201701"/>
    <w:rsid w:val="00217FD7"/>
    <w:rsid w:val="002771B3"/>
    <w:rsid w:val="00296E17"/>
    <w:rsid w:val="002B6DEA"/>
    <w:rsid w:val="002C46F9"/>
    <w:rsid w:val="002C4F78"/>
    <w:rsid w:val="002E17F0"/>
    <w:rsid w:val="0035510A"/>
    <w:rsid w:val="00396257"/>
    <w:rsid w:val="003B6724"/>
    <w:rsid w:val="003E0A0A"/>
    <w:rsid w:val="004B7FA5"/>
    <w:rsid w:val="005303AF"/>
    <w:rsid w:val="00571760"/>
    <w:rsid w:val="005A30B7"/>
    <w:rsid w:val="0060685F"/>
    <w:rsid w:val="00642AED"/>
    <w:rsid w:val="00660C8D"/>
    <w:rsid w:val="00683487"/>
    <w:rsid w:val="006E66E4"/>
    <w:rsid w:val="007305DE"/>
    <w:rsid w:val="00735BF9"/>
    <w:rsid w:val="00754E13"/>
    <w:rsid w:val="007B545D"/>
    <w:rsid w:val="0081406B"/>
    <w:rsid w:val="008368B0"/>
    <w:rsid w:val="0086508C"/>
    <w:rsid w:val="00896E4A"/>
    <w:rsid w:val="008B75F3"/>
    <w:rsid w:val="008F475D"/>
    <w:rsid w:val="009015D5"/>
    <w:rsid w:val="009837E4"/>
    <w:rsid w:val="0099359F"/>
    <w:rsid w:val="009A3A77"/>
    <w:rsid w:val="009A75A2"/>
    <w:rsid w:val="009F43E7"/>
    <w:rsid w:val="00A128B0"/>
    <w:rsid w:val="00A22EE1"/>
    <w:rsid w:val="00AE5C1D"/>
    <w:rsid w:val="00B106C9"/>
    <w:rsid w:val="00B163BC"/>
    <w:rsid w:val="00B268F5"/>
    <w:rsid w:val="00B47EB9"/>
    <w:rsid w:val="00BB6441"/>
    <w:rsid w:val="00BF2E92"/>
    <w:rsid w:val="00C149F3"/>
    <w:rsid w:val="00CA3BDB"/>
    <w:rsid w:val="00CD4068"/>
    <w:rsid w:val="00CD64DA"/>
    <w:rsid w:val="00D45F4F"/>
    <w:rsid w:val="00DA4BE7"/>
    <w:rsid w:val="00EC3E19"/>
    <w:rsid w:val="00EE1239"/>
    <w:rsid w:val="00EE59E3"/>
    <w:rsid w:val="00EF5578"/>
    <w:rsid w:val="00F538A8"/>
    <w:rsid w:val="00F5770D"/>
    <w:rsid w:val="00F719A8"/>
    <w:rsid w:val="00F75206"/>
    <w:rsid w:val="00F872D0"/>
    <w:rsid w:val="00FA6890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6</cp:revision>
  <cp:lastPrinted>2016-12-15T08:42:00Z</cp:lastPrinted>
  <dcterms:created xsi:type="dcterms:W3CDTF">2017-03-15T12:38:00Z</dcterms:created>
  <dcterms:modified xsi:type="dcterms:W3CDTF">2017-03-17T10:59:00Z</dcterms:modified>
</cp:coreProperties>
</file>